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129BF0" w14:textId="2F6F100B" w:rsidR="00E36103" w:rsidRPr="006D576A" w:rsidRDefault="00E36103" w:rsidP="00E36103">
      <w:pPr>
        <w:pStyle w:val="3GPPHeader"/>
        <w:rPr>
          <w:rFonts w:eastAsiaTheme="minorEastAsia"/>
          <w:sz w:val="22"/>
          <w:szCs w:val="22"/>
          <w:lang w:eastAsia="zh-TW"/>
        </w:rPr>
      </w:pPr>
      <w:r w:rsidRPr="006D576A">
        <w:rPr>
          <w:rFonts w:eastAsiaTheme="minorEastAsia" w:hint="eastAsia"/>
          <w:sz w:val="22"/>
          <w:szCs w:val="22"/>
          <w:lang w:eastAsia="zh-TW"/>
        </w:rPr>
        <w:t>3</w:t>
      </w:r>
      <w:r w:rsidRPr="006D576A">
        <w:rPr>
          <w:rFonts w:eastAsiaTheme="minorEastAsia"/>
          <w:sz w:val="22"/>
          <w:szCs w:val="22"/>
          <w:lang w:eastAsia="zh-TW"/>
        </w:rPr>
        <w:t>GPP TSG-RAN WG1 Meeting #</w:t>
      </w:r>
      <w:r w:rsidR="00446998">
        <w:rPr>
          <w:rFonts w:eastAsiaTheme="minorEastAsia"/>
          <w:sz w:val="22"/>
          <w:szCs w:val="22"/>
          <w:lang w:eastAsia="zh-TW"/>
        </w:rPr>
        <w:t>1</w:t>
      </w:r>
      <w:r w:rsidR="007F2627">
        <w:rPr>
          <w:rFonts w:eastAsiaTheme="minorEastAsia"/>
          <w:sz w:val="22"/>
          <w:szCs w:val="22"/>
          <w:lang w:eastAsia="zh-TW"/>
        </w:rPr>
        <w:t>1</w:t>
      </w:r>
      <w:r w:rsidR="002C6E2E">
        <w:rPr>
          <w:rFonts w:eastAsiaTheme="minorEastAsia" w:hint="eastAsia"/>
          <w:sz w:val="22"/>
          <w:szCs w:val="22"/>
          <w:lang w:eastAsia="zh-TW"/>
        </w:rPr>
        <w:t>8</w:t>
      </w:r>
      <w:r>
        <w:rPr>
          <w:rFonts w:eastAsiaTheme="minorEastAsia"/>
        </w:rPr>
        <w:tab/>
      </w:r>
      <w:r w:rsidR="00F24152" w:rsidRPr="006D576A">
        <w:rPr>
          <w:rFonts w:eastAsiaTheme="minorEastAsia"/>
          <w:sz w:val="22"/>
          <w:szCs w:val="22"/>
          <w:lang w:eastAsia="zh-TW"/>
        </w:rPr>
        <w:t>R1-</w:t>
      </w:r>
      <w:r w:rsidR="00D873F8" w:rsidRPr="7719020B">
        <w:rPr>
          <w:rFonts w:eastAsiaTheme="minorEastAsia"/>
          <w:sz w:val="22"/>
          <w:szCs w:val="22"/>
          <w:lang w:eastAsia="zh-TW"/>
        </w:rPr>
        <w:t>2</w:t>
      </w:r>
      <w:r w:rsidR="00ED04AF" w:rsidRPr="7719020B">
        <w:rPr>
          <w:rFonts w:eastAsiaTheme="minorEastAsia"/>
          <w:sz w:val="22"/>
          <w:szCs w:val="22"/>
          <w:lang w:eastAsia="zh-TW"/>
        </w:rPr>
        <w:t>40</w:t>
      </w:r>
      <w:r w:rsidR="0081549B">
        <w:rPr>
          <w:rFonts w:eastAsiaTheme="minorEastAsia"/>
          <w:sz w:val="22"/>
          <w:szCs w:val="22"/>
          <w:lang w:eastAsia="zh-TW"/>
        </w:rPr>
        <w:t>6964</w:t>
      </w:r>
    </w:p>
    <w:p w14:paraId="79EA1028" w14:textId="7C66CBBB" w:rsidR="007A37AF" w:rsidRPr="00A256CB" w:rsidRDefault="00AB15E8" w:rsidP="007A37AF">
      <w:pPr>
        <w:tabs>
          <w:tab w:val="center" w:pos="4536"/>
          <w:tab w:val="right" w:pos="9072"/>
        </w:tabs>
        <w:rPr>
          <w:rFonts w:ascii="Arial" w:eastAsia="MS Mincho" w:hAnsi="Arial" w:cs="Arial"/>
          <w:b/>
          <w:szCs w:val="14"/>
          <w:lang w:eastAsia="ja-JP"/>
        </w:rPr>
      </w:pPr>
      <w:r>
        <w:rPr>
          <w:rFonts w:ascii="Arial" w:hAnsi="Arial" w:cs="Arial" w:hint="eastAsia"/>
          <w:b/>
          <w:bCs/>
          <w:sz w:val="22"/>
          <w:szCs w:val="16"/>
          <w:lang w:eastAsia="zh-TW"/>
        </w:rPr>
        <w:t>Maastricht</w:t>
      </w:r>
      <w:r w:rsidR="00B570ED">
        <w:rPr>
          <w:rFonts w:ascii="Arial" w:eastAsia="MS Mincho" w:hAnsi="Arial" w:cs="Arial"/>
          <w:b/>
          <w:bCs/>
          <w:sz w:val="22"/>
          <w:szCs w:val="16"/>
          <w:lang w:eastAsia="ja-JP"/>
        </w:rPr>
        <w:t xml:space="preserve">, </w:t>
      </w:r>
      <w:r w:rsidR="009A66EF">
        <w:rPr>
          <w:rFonts w:ascii="Arial" w:hAnsi="Arial" w:cs="Arial" w:hint="eastAsia"/>
          <w:b/>
          <w:bCs/>
          <w:sz w:val="22"/>
          <w:szCs w:val="16"/>
          <w:lang w:eastAsia="zh-TW"/>
        </w:rPr>
        <w:t>NL</w:t>
      </w:r>
      <w:r w:rsidR="00B570ED">
        <w:rPr>
          <w:rFonts w:ascii="Arial" w:eastAsia="MS Mincho" w:hAnsi="Arial" w:cs="Arial"/>
          <w:b/>
          <w:bCs/>
          <w:sz w:val="22"/>
          <w:szCs w:val="16"/>
          <w:lang w:eastAsia="ja-JP"/>
        </w:rPr>
        <w:t xml:space="preserve">, </w:t>
      </w:r>
      <w:r>
        <w:rPr>
          <w:rFonts w:ascii="Arial" w:hAnsi="Arial" w:cs="Arial" w:hint="eastAsia"/>
          <w:b/>
          <w:bCs/>
          <w:sz w:val="22"/>
          <w:szCs w:val="16"/>
          <w:lang w:eastAsia="zh-TW"/>
        </w:rPr>
        <w:t>August</w:t>
      </w:r>
      <w:r w:rsidR="00B570ED">
        <w:rPr>
          <w:rFonts w:ascii="Arial" w:eastAsia="MS Mincho" w:hAnsi="Arial" w:cs="Arial"/>
          <w:b/>
          <w:bCs/>
          <w:sz w:val="22"/>
          <w:szCs w:val="16"/>
          <w:lang w:eastAsia="ja-JP"/>
        </w:rPr>
        <w:t xml:space="preserve"> </w:t>
      </w:r>
      <w:r w:rsidR="00E167DC">
        <w:rPr>
          <w:rFonts w:ascii="Arial" w:hAnsi="Arial" w:cs="Arial" w:hint="eastAsia"/>
          <w:b/>
          <w:bCs/>
          <w:sz w:val="22"/>
          <w:szCs w:val="16"/>
          <w:lang w:eastAsia="zh-TW"/>
        </w:rPr>
        <w:t>19</w:t>
      </w:r>
      <w:r w:rsidR="00B570ED" w:rsidRPr="00B570ED">
        <w:rPr>
          <w:rFonts w:ascii="Arial" w:eastAsia="MS Mincho" w:hAnsi="Arial" w:cs="Arial"/>
          <w:b/>
          <w:bCs/>
          <w:sz w:val="22"/>
          <w:szCs w:val="16"/>
          <w:vertAlign w:val="superscript"/>
          <w:lang w:eastAsia="ja-JP"/>
        </w:rPr>
        <w:t>th</w:t>
      </w:r>
      <w:r w:rsidR="00B570ED">
        <w:rPr>
          <w:rFonts w:ascii="Arial" w:eastAsia="MS Mincho" w:hAnsi="Arial" w:cs="Arial"/>
          <w:b/>
          <w:bCs/>
          <w:sz w:val="22"/>
          <w:szCs w:val="16"/>
          <w:lang w:eastAsia="ja-JP"/>
        </w:rPr>
        <w:t xml:space="preserve"> – March </w:t>
      </w:r>
      <w:r w:rsidR="00E167DC">
        <w:rPr>
          <w:rFonts w:ascii="Arial" w:hAnsi="Arial" w:cs="Arial" w:hint="eastAsia"/>
          <w:b/>
          <w:bCs/>
          <w:sz w:val="22"/>
          <w:szCs w:val="16"/>
          <w:lang w:eastAsia="zh-TW"/>
        </w:rPr>
        <w:t>23</w:t>
      </w:r>
      <w:proofErr w:type="gramStart"/>
      <w:r w:rsidR="00E167DC" w:rsidRPr="00E167DC">
        <w:rPr>
          <w:rFonts w:ascii="Arial" w:hAnsi="Arial" w:cs="Arial" w:hint="eastAsia"/>
          <w:b/>
          <w:bCs/>
          <w:sz w:val="22"/>
          <w:szCs w:val="16"/>
          <w:vertAlign w:val="superscript"/>
          <w:lang w:eastAsia="zh-TW"/>
        </w:rPr>
        <w:t>rd</w:t>
      </w:r>
      <w:r w:rsidR="00E167DC">
        <w:rPr>
          <w:rFonts w:ascii="Arial" w:hAnsi="Arial" w:cs="Arial" w:hint="eastAsia"/>
          <w:b/>
          <w:bCs/>
          <w:sz w:val="22"/>
          <w:szCs w:val="16"/>
          <w:lang w:eastAsia="zh-TW"/>
        </w:rPr>
        <w:t xml:space="preserve"> </w:t>
      </w:r>
      <w:r w:rsidR="00B570ED">
        <w:rPr>
          <w:rFonts w:ascii="Arial" w:eastAsia="MS Mincho" w:hAnsi="Arial" w:cs="Arial"/>
          <w:b/>
          <w:bCs/>
          <w:sz w:val="22"/>
          <w:szCs w:val="16"/>
          <w:lang w:eastAsia="ja-JP"/>
        </w:rPr>
        <w:t>,</w:t>
      </w:r>
      <w:proofErr w:type="gramEnd"/>
      <w:r w:rsidR="00B570ED">
        <w:rPr>
          <w:rFonts w:ascii="Arial" w:eastAsia="MS Mincho" w:hAnsi="Arial" w:cs="Arial"/>
          <w:b/>
          <w:bCs/>
          <w:sz w:val="22"/>
          <w:szCs w:val="16"/>
          <w:lang w:eastAsia="ja-JP"/>
        </w:rPr>
        <w:t xml:space="preserve"> 2024</w:t>
      </w:r>
    </w:p>
    <w:p w14:paraId="307302DF" w14:textId="77777777" w:rsidR="001E10F3" w:rsidRPr="007A37AF" w:rsidRDefault="001E10F3" w:rsidP="001E10F3">
      <w:pPr>
        <w:pStyle w:val="3GPPHeader"/>
        <w:rPr>
          <w:rFonts w:eastAsiaTheme="minorEastAsia"/>
          <w:sz w:val="22"/>
          <w:szCs w:val="22"/>
          <w:lang w:eastAsia="zh-TW"/>
        </w:rPr>
      </w:pPr>
    </w:p>
    <w:p w14:paraId="4741F94E" w14:textId="310348E3"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S</w:t>
      </w:r>
      <w:r w:rsidRPr="006D576A">
        <w:rPr>
          <w:rFonts w:eastAsiaTheme="minorEastAsia"/>
          <w:sz w:val="22"/>
          <w:szCs w:val="22"/>
          <w:lang w:eastAsia="zh-TW"/>
        </w:rPr>
        <w:t>ource:</w:t>
      </w:r>
      <w:r w:rsidRPr="006D576A">
        <w:rPr>
          <w:rFonts w:eastAsiaTheme="minorEastAsia"/>
          <w:sz w:val="22"/>
          <w:szCs w:val="22"/>
          <w:lang w:eastAsia="zh-TW"/>
        </w:rPr>
        <w:tab/>
      </w:r>
      <w:r w:rsidR="00E167DC">
        <w:rPr>
          <w:rFonts w:eastAsiaTheme="minorEastAsia" w:hint="eastAsia"/>
          <w:sz w:val="22"/>
          <w:szCs w:val="22"/>
          <w:lang w:eastAsia="zh-TW"/>
        </w:rPr>
        <w:t>Sharp</w:t>
      </w:r>
    </w:p>
    <w:p w14:paraId="49060C70" w14:textId="5F871FFB"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T</w:t>
      </w:r>
      <w:r w:rsidRPr="006D576A">
        <w:rPr>
          <w:rFonts w:eastAsiaTheme="minorEastAsia"/>
          <w:sz w:val="22"/>
          <w:szCs w:val="22"/>
          <w:lang w:eastAsia="zh-TW"/>
        </w:rPr>
        <w:t>itle:</w:t>
      </w:r>
      <w:r w:rsidRPr="006D576A">
        <w:rPr>
          <w:rFonts w:eastAsiaTheme="minorEastAsia"/>
          <w:sz w:val="22"/>
          <w:szCs w:val="22"/>
          <w:lang w:eastAsia="zh-TW"/>
        </w:rPr>
        <w:tab/>
      </w:r>
      <w:r w:rsidR="007826B6" w:rsidRPr="007826B6">
        <w:rPr>
          <w:rFonts w:eastAsiaTheme="minorEastAsia"/>
          <w:sz w:val="22"/>
          <w:szCs w:val="22"/>
          <w:lang w:eastAsia="zh-TW"/>
        </w:rPr>
        <w:t>Discussion on other aspects of AI/ML model and data</w:t>
      </w:r>
    </w:p>
    <w:p w14:paraId="0817FC22" w14:textId="512BDA49" w:rsidR="001E10F3" w:rsidRPr="006D576A" w:rsidRDefault="001E10F3" w:rsidP="001E10F3">
      <w:pPr>
        <w:pStyle w:val="3GPPHeader"/>
        <w:rPr>
          <w:rFonts w:eastAsiaTheme="minorEastAsia"/>
          <w:sz w:val="22"/>
          <w:szCs w:val="22"/>
          <w:lang w:eastAsia="zh-TW"/>
        </w:rPr>
      </w:pPr>
      <w:r w:rsidRPr="006D576A">
        <w:rPr>
          <w:rFonts w:eastAsiaTheme="minorEastAsia"/>
          <w:sz w:val="22"/>
          <w:szCs w:val="22"/>
          <w:lang w:eastAsia="zh-TW"/>
        </w:rPr>
        <w:t>Agenda item:</w:t>
      </w:r>
      <w:r w:rsidRPr="006D576A">
        <w:rPr>
          <w:rFonts w:eastAsiaTheme="minorEastAsia"/>
          <w:sz w:val="22"/>
          <w:szCs w:val="22"/>
          <w:lang w:eastAsia="zh-TW"/>
        </w:rPr>
        <w:tab/>
      </w:r>
      <w:r w:rsidR="002D738D">
        <w:rPr>
          <w:rFonts w:eastAsiaTheme="minorEastAsia"/>
          <w:sz w:val="22"/>
          <w:szCs w:val="22"/>
          <w:lang w:eastAsia="zh-TW"/>
        </w:rPr>
        <w:t>9</w:t>
      </w:r>
      <w:r w:rsidRPr="006D576A">
        <w:rPr>
          <w:rFonts w:eastAsiaTheme="minorEastAsia"/>
          <w:sz w:val="22"/>
          <w:szCs w:val="22"/>
          <w:lang w:eastAsia="zh-TW"/>
        </w:rPr>
        <w:t>.</w:t>
      </w:r>
      <w:r w:rsidR="002D738D">
        <w:rPr>
          <w:rFonts w:eastAsiaTheme="minorEastAsia"/>
          <w:sz w:val="22"/>
          <w:szCs w:val="22"/>
          <w:lang w:eastAsia="zh-TW"/>
        </w:rPr>
        <w:t>1</w:t>
      </w:r>
      <w:r w:rsidRPr="006D576A">
        <w:rPr>
          <w:rFonts w:eastAsiaTheme="minorEastAsia"/>
          <w:sz w:val="22"/>
          <w:szCs w:val="22"/>
          <w:lang w:eastAsia="zh-TW"/>
        </w:rPr>
        <w:t>.</w:t>
      </w:r>
      <w:r w:rsidR="008E19A5">
        <w:rPr>
          <w:rFonts w:eastAsiaTheme="minorEastAsia"/>
          <w:sz w:val="22"/>
          <w:szCs w:val="22"/>
          <w:lang w:eastAsia="zh-TW"/>
        </w:rPr>
        <w:t>3.3</w:t>
      </w:r>
    </w:p>
    <w:p w14:paraId="1B3056DB" w14:textId="50CDB5F1"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D</w:t>
      </w:r>
      <w:r w:rsidRPr="006D576A">
        <w:rPr>
          <w:rFonts w:eastAsiaTheme="minorEastAsia"/>
          <w:sz w:val="22"/>
          <w:szCs w:val="22"/>
          <w:lang w:eastAsia="zh-TW"/>
        </w:rPr>
        <w:t xml:space="preserve">ocument for: </w:t>
      </w:r>
      <w:r w:rsidRPr="006D576A">
        <w:rPr>
          <w:rFonts w:eastAsiaTheme="minorEastAsia"/>
          <w:sz w:val="22"/>
          <w:szCs w:val="22"/>
          <w:lang w:eastAsia="zh-TW"/>
        </w:rPr>
        <w:tab/>
        <w:t>Discussion</w:t>
      </w:r>
    </w:p>
    <w:p w14:paraId="59F36428" w14:textId="4A5DB221" w:rsidR="007A37AF" w:rsidRPr="00DD7316" w:rsidRDefault="001E10F3" w:rsidP="00197D75">
      <w:pPr>
        <w:pStyle w:val="1"/>
        <w:rPr>
          <w:rFonts w:eastAsiaTheme="minorEastAsia"/>
          <w:lang w:eastAsia="zh-TW"/>
        </w:rPr>
      </w:pPr>
      <w:r w:rsidRPr="3B2BCA65">
        <w:rPr>
          <w:rFonts w:eastAsiaTheme="minorEastAsia"/>
          <w:lang w:eastAsia="zh-TW"/>
        </w:rPr>
        <w:t>Introduction</w:t>
      </w:r>
    </w:p>
    <w:p w14:paraId="1FB7CE2B" w14:textId="5891DB13" w:rsidR="006E657D" w:rsidRDefault="006E657D" w:rsidP="006E657D">
      <w:pPr>
        <w:spacing w:before="240" w:after="240"/>
        <w:rPr>
          <w:rFonts w:eastAsia="SimSun" w:cs="Times New Roman"/>
          <w:color w:val="000000" w:themeColor="text1"/>
          <w:szCs w:val="24"/>
          <w:lang w:val="en-US"/>
        </w:rPr>
      </w:pPr>
      <w:r w:rsidRPr="00996B65">
        <w:rPr>
          <w:rFonts w:eastAsia="MS Mincho" w:cs="Times New Roman"/>
          <w:color w:val="000000" w:themeColor="text1"/>
          <w:szCs w:val="24"/>
        </w:rPr>
        <w:t>In RAN#102 meeting, a new Rel-19 work item on AI/ML for NR air interface [1] has the following objectives</w:t>
      </w:r>
      <w:r w:rsidR="007826B6">
        <w:rPr>
          <w:rFonts w:eastAsia="MS Mincho" w:cs="Times New Roman"/>
          <w:color w:val="000000" w:themeColor="text1"/>
          <w:szCs w:val="24"/>
          <w:lang w:eastAsia="zh-TW"/>
        </w:rPr>
        <w:t xml:space="preserve"> for further study on the necessity and details of model identification, data collection for UE side model training and model transfer/delivery:</w:t>
      </w:r>
      <w:r w:rsidRPr="00996B65">
        <w:rPr>
          <w:rFonts w:eastAsia="SimSun" w:cs="Times New Roman"/>
          <w:color w:val="000000" w:themeColor="text1"/>
          <w:szCs w:val="24"/>
          <w:lang w:val="en-US"/>
        </w:rPr>
        <w:t xml:space="preserve"> </w:t>
      </w:r>
    </w:p>
    <w:tbl>
      <w:tblPr>
        <w:tblStyle w:val="a8"/>
        <w:tblW w:w="0" w:type="auto"/>
        <w:tblLook w:val="04A0" w:firstRow="1" w:lastRow="0" w:firstColumn="1" w:lastColumn="0" w:noHBand="0" w:noVBand="1"/>
      </w:tblPr>
      <w:tblGrid>
        <w:gridCol w:w="9350"/>
      </w:tblGrid>
      <w:tr w:rsidR="007826B6" w14:paraId="79D5E7C9" w14:textId="77777777" w:rsidTr="007826B6">
        <w:tc>
          <w:tcPr>
            <w:tcW w:w="9350" w:type="dxa"/>
          </w:tcPr>
          <w:p w14:paraId="20CF0A47" w14:textId="77777777" w:rsidR="007826B6" w:rsidRPr="007826B6" w:rsidRDefault="007826B6" w:rsidP="007826B6">
            <w:pPr>
              <w:spacing w:after="0"/>
              <w:rPr>
                <w:bCs/>
                <w:sz w:val="22"/>
                <w:szCs w:val="18"/>
              </w:rPr>
            </w:pPr>
            <w:r w:rsidRPr="007826B6">
              <w:rPr>
                <w:bCs/>
                <w:sz w:val="22"/>
                <w:szCs w:val="18"/>
              </w:rPr>
              <w:t>Study objectives with corresponding checkpoints in RAN#105 (Sept ’24):</w:t>
            </w:r>
          </w:p>
          <w:p w14:paraId="41CA1C69" w14:textId="77777777" w:rsidR="007826B6" w:rsidRPr="007826B6" w:rsidRDefault="007826B6" w:rsidP="007826B6">
            <w:pPr>
              <w:widowControl w:val="0"/>
              <w:numPr>
                <w:ilvl w:val="0"/>
                <w:numId w:val="43"/>
              </w:numPr>
              <w:spacing w:after="0"/>
              <w:jc w:val="left"/>
              <w:rPr>
                <w:bCs/>
                <w:sz w:val="22"/>
                <w:szCs w:val="18"/>
              </w:rPr>
            </w:pPr>
            <w:r w:rsidRPr="007826B6">
              <w:rPr>
                <w:bCs/>
                <w:sz w:val="22"/>
                <w:szCs w:val="18"/>
              </w:rPr>
              <w:t xml:space="preserve">Necessity and details of model Identification concept and procedure in the context of LCM [RAN2/RAN1] </w:t>
            </w:r>
          </w:p>
          <w:p w14:paraId="01B0C117" w14:textId="77777777" w:rsidR="007826B6" w:rsidRPr="007826B6" w:rsidRDefault="007826B6" w:rsidP="007826B6">
            <w:pPr>
              <w:widowControl w:val="0"/>
              <w:numPr>
                <w:ilvl w:val="0"/>
                <w:numId w:val="43"/>
              </w:numPr>
              <w:spacing w:after="0"/>
              <w:jc w:val="left"/>
              <w:rPr>
                <w:bCs/>
                <w:sz w:val="22"/>
                <w:szCs w:val="18"/>
              </w:rPr>
            </w:pPr>
            <w:r w:rsidRPr="007826B6">
              <w:rPr>
                <w:bCs/>
                <w:sz w:val="22"/>
                <w:szCs w:val="18"/>
              </w:rPr>
              <w:t xml:space="preserve">CN/OAM/OTT collection of UE-sided model training data [RAN2/RAN1]: </w:t>
            </w:r>
          </w:p>
          <w:p w14:paraId="74EC33C5" w14:textId="77777777" w:rsidR="007826B6" w:rsidRPr="007826B6" w:rsidRDefault="007826B6" w:rsidP="007826B6">
            <w:pPr>
              <w:widowControl w:val="0"/>
              <w:numPr>
                <w:ilvl w:val="1"/>
                <w:numId w:val="43"/>
              </w:numPr>
              <w:spacing w:after="0"/>
              <w:jc w:val="left"/>
              <w:rPr>
                <w:bCs/>
                <w:sz w:val="22"/>
                <w:szCs w:val="18"/>
              </w:rPr>
            </w:pPr>
            <w:bookmarkStart w:id="0" w:name="_Hlk152950182"/>
            <w:r w:rsidRPr="007826B6">
              <w:rPr>
                <w:bCs/>
                <w:sz w:val="22"/>
                <w:szCs w:val="18"/>
              </w:rPr>
              <w:t xml:space="preserve">For the </w:t>
            </w:r>
            <w:proofErr w:type="spellStart"/>
            <w:r w:rsidRPr="007826B6">
              <w:rPr>
                <w:bCs/>
                <w:sz w:val="22"/>
                <w:szCs w:val="18"/>
              </w:rPr>
              <w:t>FS_NR_AIML_Air</w:t>
            </w:r>
            <w:proofErr w:type="spellEnd"/>
            <w:r w:rsidRPr="007826B6">
              <w:rPr>
                <w:bCs/>
                <w:sz w:val="22"/>
                <w:szCs w:val="18"/>
              </w:rPr>
              <w:t xml:space="preserve"> study use cases, identify the corresponding contents of UE data collection</w:t>
            </w:r>
          </w:p>
          <w:p w14:paraId="248AF10D" w14:textId="77777777" w:rsidR="007826B6" w:rsidRPr="007826B6" w:rsidRDefault="007826B6" w:rsidP="007826B6">
            <w:pPr>
              <w:widowControl w:val="0"/>
              <w:numPr>
                <w:ilvl w:val="1"/>
                <w:numId w:val="43"/>
              </w:numPr>
              <w:spacing w:after="0"/>
              <w:jc w:val="left"/>
              <w:rPr>
                <w:bCs/>
                <w:sz w:val="22"/>
                <w:szCs w:val="18"/>
              </w:rPr>
            </w:pPr>
            <w:r w:rsidRPr="007826B6">
              <w:rPr>
                <w:bCs/>
                <w:sz w:val="22"/>
                <w:szCs w:val="18"/>
              </w:rPr>
              <w:t xml:space="preserve">Analyse the UE data collection mechanisms identified during the </w:t>
            </w:r>
            <w:proofErr w:type="spellStart"/>
            <w:r w:rsidRPr="007826B6">
              <w:rPr>
                <w:bCs/>
                <w:sz w:val="22"/>
                <w:szCs w:val="18"/>
              </w:rPr>
              <w:t>FS_NR_AIML_Air</w:t>
            </w:r>
            <w:proofErr w:type="spellEnd"/>
            <w:r w:rsidRPr="007826B6">
              <w:rPr>
                <w:bCs/>
                <w:sz w:val="22"/>
                <w:szCs w:val="18"/>
              </w:rPr>
              <w:t xml:space="preserve"> (TR 38.843 section 7.2.1.3.2) study along with the implications and limitations of each of the methods</w:t>
            </w:r>
            <w:bookmarkEnd w:id="0"/>
            <w:r w:rsidRPr="007826B6">
              <w:rPr>
                <w:bCs/>
                <w:sz w:val="22"/>
                <w:szCs w:val="18"/>
              </w:rPr>
              <w:t xml:space="preserve"> </w:t>
            </w:r>
          </w:p>
          <w:p w14:paraId="014E3A19" w14:textId="77777777" w:rsidR="007826B6" w:rsidRPr="007826B6" w:rsidRDefault="007826B6" w:rsidP="007826B6">
            <w:pPr>
              <w:widowControl w:val="0"/>
              <w:numPr>
                <w:ilvl w:val="0"/>
                <w:numId w:val="43"/>
              </w:numPr>
              <w:spacing w:after="0"/>
              <w:jc w:val="left"/>
              <w:rPr>
                <w:bCs/>
                <w:sz w:val="22"/>
                <w:szCs w:val="18"/>
              </w:rPr>
            </w:pPr>
            <w:r w:rsidRPr="007826B6">
              <w:rPr>
                <w:bCs/>
                <w:sz w:val="22"/>
                <w:szCs w:val="18"/>
              </w:rPr>
              <w:t xml:space="preserve">Model transfer/delivery [RAN2/RAN1]: </w:t>
            </w:r>
          </w:p>
          <w:p w14:paraId="4C126C69" w14:textId="3117714D" w:rsidR="007826B6" w:rsidRDefault="007826B6" w:rsidP="007826B6">
            <w:pPr>
              <w:spacing w:before="240" w:after="240"/>
              <w:rPr>
                <w:rFonts w:eastAsia="SimSun" w:cs="Times New Roman"/>
                <w:color w:val="000000" w:themeColor="text1"/>
                <w:szCs w:val="24"/>
                <w:lang w:val="en-US" w:eastAsia="zh-TW"/>
              </w:rPr>
            </w:pPr>
            <w:bookmarkStart w:id="1" w:name="_Hlk152950348"/>
            <w:r w:rsidRPr="007826B6">
              <w:rPr>
                <w:bCs/>
                <w:sz w:val="22"/>
                <w:szCs w:val="18"/>
              </w:rPr>
              <w:t xml:space="preserve">Determine whether there is a need to consider standardised solutions for transferring/delivering AI/ML model(s) considering at least the solutions identified during the </w:t>
            </w:r>
            <w:bookmarkEnd w:id="1"/>
            <w:proofErr w:type="spellStart"/>
            <w:r w:rsidRPr="007826B6">
              <w:rPr>
                <w:bCs/>
                <w:sz w:val="22"/>
                <w:szCs w:val="18"/>
              </w:rPr>
              <w:t>FS_NR_AIML_Air</w:t>
            </w:r>
            <w:proofErr w:type="spellEnd"/>
            <w:r w:rsidRPr="007826B6">
              <w:rPr>
                <w:bCs/>
                <w:sz w:val="22"/>
                <w:szCs w:val="18"/>
              </w:rPr>
              <w:t xml:space="preserve"> study</w:t>
            </w:r>
          </w:p>
        </w:tc>
      </w:tr>
    </w:tbl>
    <w:p w14:paraId="47509B9D" w14:textId="750B9A9E" w:rsidR="006E657D" w:rsidRPr="00996B65" w:rsidRDefault="006E657D" w:rsidP="006E657D">
      <w:pPr>
        <w:spacing w:before="100" w:beforeAutospacing="1"/>
        <w:rPr>
          <w:rFonts w:eastAsia="MS Mincho" w:cs="Times New Roman"/>
          <w:color w:val="000000" w:themeColor="text1"/>
          <w:szCs w:val="24"/>
        </w:rPr>
      </w:pPr>
      <w:r w:rsidRPr="00996B65">
        <w:rPr>
          <w:rFonts w:eastAsia="MS Mincho" w:cs="Times New Roman"/>
          <w:color w:val="000000" w:themeColor="text1"/>
          <w:szCs w:val="24"/>
        </w:rPr>
        <w:t xml:space="preserve">In this contribution, we </w:t>
      </w:r>
      <w:r w:rsidR="007826B6">
        <w:rPr>
          <w:rFonts w:eastAsia="MS Mincho" w:cs="Times New Roman"/>
          <w:color w:val="000000" w:themeColor="text1"/>
          <w:szCs w:val="24"/>
        </w:rPr>
        <w:t>provide our views on model identification</w:t>
      </w:r>
      <w:r w:rsidRPr="00996B65">
        <w:rPr>
          <w:rFonts w:eastAsia="MS Mincho" w:cs="Times New Roman" w:hint="eastAsia"/>
          <w:color w:val="000000" w:themeColor="text1"/>
          <w:szCs w:val="24"/>
          <w:lang w:eastAsia="zh-TW"/>
        </w:rPr>
        <w:t>.</w:t>
      </w:r>
    </w:p>
    <w:p w14:paraId="147F0692" w14:textId="53CC0DB1" w:rsidR="00E015BC" w:rsidRPr="00AB762F" w:rsidRDefault="001E10F3" w:rsidP="00197D75">
      <w:pPr>
        <w:pStyle w:val="1"/>
        <w:rPr>
          <w:lang w:eastAsia="zh-TW"/>
        </w:rPr>
      </w:pPr>
      <w:r>
        <w:rPr>
          <w:lang w:eastAsia="zh-TW"/>
        </w:rPr>
        <w:t>Discussion</w:t>
      </w:r>
      <w:bookmarkStart w:id="2" w:name="_Hlk861261"/>
    </w:p>
    <w:p w14:paraId="12C58327" w14:textId="2F3063A0" w:rsidR="007A556A" w:rsidRDefault="005E6DDB" w:rsidP="005E6DDB">
      <w:pPr>
        <w:pStyle w:val="2"/>
        <w:rPr>
          <w:rFonts w:eastAsiaTheme="minorEastAsia"/>
          <w:lang w:eastAsia="zh-TW"/>
        </w:rPr>
      </w:pPr>
      <w:r>
        <w:rPr>
          <w:rFonts w:eastAsiaTheme="minorEastAsia"/>
          <w:lang w:eastAsia="zh-TW"/>
        </w:rPr>
        <w:t>Model identification</w:t>
      </w:r>
    </w:p>
    <w:p w14:paraId="15459FAB" w14:textId="06F4A32A" w:rsidR="005E6DDB" w:rsidRDefault="005E6DDB" w:rsidP="005E6DDB">
      <w:pPr>
        <w:rPr>
          <w:lang w:val="en-US" w:eastAsia="zh-TW"/>
        </w:rPr>
      </w:pPr>
      <w:r>
        <w:rPr>
          <w:lang w:val="en-US" w:eastAsia="zh-TW"/>
        </w:rPr>
        <w:t>In RAN1#11</w:t>
      </w:r>
      <w:r w:rsidR="00782D8F">
        <w:rPr>
          <w:lang w:val="en-US" w:eastAsia="zh-TW"/>
        </w:rPr>
        <w:t>7</w:t>
      </w:r>
      <w:r>
        <w:rPr>
          <w:lang w:val="en-US" w:eastAsia="zh-TW"/>
        </w:rPr>
        <w:t xml:space="preserve"> meeting, </w:t>
      </w:r>
      <w:r w:rsidR="006C7EAB">
        <w:rPr>
          <w:lang w:val="en-US" w:eastAsia="zh-TW"/>
        </w:rPr>
        <w:t xml:space="preserve">the following </w:t>
      </w:r>
      <w:r w:rsidR="004C0663">
        <w:rPr>
          <w:lang w:val="en-US" w:eastAsia="zh-TW"/>
        </w:rPr>
        <w:t>working assumption</w:t>
      </w:r>
      <w:r w:rsidR="006C7EAB">
        <w:rPr>
          <w:lang w:val="en-US" w:eastAsia="zh-TW"/>
        </w:rPr>
        <w:t xml:space="preserve"> </w:t>
      </w:r>
      <w:r w:rsidR="004C0663">
        <w:rPr>
          <w:lang w:val="en-US" w:eastAsia="zh-TW"/>
        </w:rPr>
        <w:t>is made:</w:t>
      </w:r>
    </w:p>
    <w:tbl>
      <w:tblPr>
        <w:tblStyle w:val="a8"/>
        <w:tblW w:w="0" w:type="auto"/>
        <w:tblLook w:val="04A0" w:firstRow="1" w:lastRow="0" w:firstColumn="1" w:lastColumn="0" w:noHBand="0" w:noVBand="1"/>
      </w:tblPr>
      <w:tblGrid>
        <w:gridCol w:w="9350"/>
      </w:tblGrid>
      <w:tr w:rsidR="004C0663" w14:paraId="07EC9FCD" w14:textId="77777777" w:rsidTr="004C0663">
        <w:tc>
          <w:tcPr>
            <w:tcW w:w="9350" w:type="dxa"/>
          </w:tcPr>
          <w:p w14:paraId="7768E362" w14:textId="77777777" w:rsidR="004C0663" w:rsidRDefault="004C0663" w:rsidP="004C0663">
            <w:pPr>
              <w:rPr>
                <w:rFonts w:eastAsia="DengXian"/>
                <w:iCs/>
                <w:highlight w:val="darkYellow"/>
                <w:lang w:val="en-US"/>
              </w:rPr>
            </w:pPr>
            <w:r>
              <w:rPr>
                <w:rFonts w:eastAsia="DengXian" w:hint="eastAsia"/>
                <w:iCs/>
                <w:highlight w:val="darkYellow"/>
                <w:lang w:val="en-US"/>
              </w:rPr>
              <w:t>Working Assumption</w:t>
            </w:r>
          </w:p>
          <w:p w14:paraId="0DE82A1B" w14:textId="77777777" w:rsidR="004C0663" w:rsidRPr="00783B33" w:rsidRDefault="004C0663" w:rsidP="004C0663">
            <w:pPr>
              <w:rPr>
                <w:iCs/>
                <w:lang w:val="en-US" w:eastAsia="x-none"/>
              </w:rPr>
            </w:pPr>
            <w:r w:rsidRPr="00783B33">
              <w:rPr>
                <w:iCs/>
                <w:lang w:val="en-US" w:eastAsia="x-none"/>
              </w:rPr>
              <w:t>Regarding the associated ID for Rel-19, the UE assum</w:t>
            </w:r>
            <w:r>
              <w:rPr>
                <w:rFonts w:eastAsia="DengXian" w:hint="eastAsia"/>
                <w:iCs/>
                <w:lang w:val="en-US"/>
              </w:rPr>
              <w:t xml:space="preserve">es that </w:t>
            </w:r>
            <w:r w:rsidRPr="00783B33">
              <w:rPr>
                <w:iCs/>
                <w:lang w:val="en-US" w:eastAsia="x-none"/>
              </w:rPr>
              <w:t>NW-side additional condition</w:t>
            </w:r>
            <w:r>
              <w:rPr>
                <w:rFonts w:eastAsia="DengXian" w:hint="eastAsia"/>
                <w:iCs/>
                <w:lang w:val="en-US"/>
              </w:rPr>
              <w:t>s</w:t>
            </w:r>
            <w:r w:rsidRPr="00783B33">
              <w:rPr>
                <w:iCs/>
                <w:lang w:val="en-US" w:eastAsia="x-none"/>
              </w:rPr>
              <w:t xml:space="preserve"> with the same associated ID </w:t>
            </w:r>
            <w:r>
              <w:rPr>
                <w:rFonts w:eastAsia="DengXian" w:hint="eastAsia"/>
                <w:iCs/>
                <w:lang w:val="en-US"/>
              </w:rPr>
              <w:t>are</w:t>
            </w:r>
            <w:r w:rsidRPr="00783B33">
              <w:rPr>
                <w:iCs/>
                <w:lang w:val="en-US" w:eastAsia="x-none"/>
              </w:rPr>
              <w:t xml:space="preserve"> </w:t>
            </w:r>
            <w:r>
              <w:rPr>
                <w:rFonts w:eastAsia="DengXian" w:hint="eastAsia"/>
                <w:iCs/>
                <w:lang w:val="en-US"/>
              </w:rPr>
              <w:t xml:space="preserve">consistent </w:t>
            </w:r>
            <w:r w:rsidRPr="00783B33">
              <w:rPr>
                <w:iCs/>
                <w:lang w:val="en-US" w:eastAsia="x-none"/>
              </w:rPr>
              <w:t xml:space="preserve">at least within a cell  </w:t>
            </w:r>
          </w:p>
          <w:p w14:paraId="2B055DCF" w14:textId="1EA3F8E5" w:rsidR="004C0663" w:rsidRDefault="004C0663" w:rsidP="004C0663">
            <w:pPr>
              <w:rPr>
                <w:lang w:val="en-US" w:eastAsia="zh-TW"/>
              </w:rPr>
            </w:pPr>
            <w:r w:rsidRPr="00783B33">
              <w:rPr>
                <w:iCs/>
                <w:lang w:val="en-US"/>
              </w:rPr>
              <w:t>FFS: whether/how UE assumption can be applicable for multiple cells (including the feasibility study)</w:t>
            </w:r>
          </w:p>
        </w:tc>
      </w:tr>
    </w:tbl>
    <w:p w14:paraId="6544E82C" w14:textId="77777777" w:rsidR="004C0663" w:rsidRDefault="004C0663" w:rsidP="007A556A">
      <w:pPr>
        <w:rPr>
          <w:rFonts w:cs="Times New Roman"/>
          <w:szCs w:val="24"/>
          <w:lang w:eastAsia="zh-TW"/>
        </w:rPr>
      </w:pPr>
    </w:p>
    <w:p w14:paraId="05BCED7B" w14:textId="5141552F" w:rsidR="0089560F" w:rsidRDefault="0089560F" w:rsidP="007A556A">
      <w:pPr>
        <w:rPr>
          <w:rFonts w:cs="Times New Roman"/>
          <w:szCs w:val="24"/>
          <w:lang w:val="en-US" w:eastAsia="zh-TW"/>
        </w:rPr>
      </w:pPr>
      <w:r>
        <w:rPr>
          <w:rFonts w:cs="Times New Roman"/>
          <w:szCs w:val="24"/>
          <w:lang w:val="en-US" w:eastAsia="zh-TW"/>
        </w:rPr>
        <w:t>In</w:t>
      </w:r>
      <w:r w:rsidRPr="0089560F">
        <w:rPr>
          <w:rFonts w:cs="Times New Roman" w:hint="eastAsia"/>
          <w:szCs w:val="24"/>
          <w:lang w:val="en-US" w:eastAsia="zh-TW"/>
        </w:rPr>
        <w:t xml:space="preserve"> </w:t>
      </w:r>
      <w:r w:rsidRPr="0089560F">
        <w:rPr>
          <w:rFonts w:cs="Times New Roman"/>
          <w:szCs w:val="24"/>
          <w:lang w:val="en-US" w:eastAsia="zh-TW"/>
        </w:rPr>
        <w:t xml:space="preserve">the last meeting, we made a working assumption that NW-side additional conditions with the same associated ID can be consistent within a cell. To facilitate the UE in identifying collected data with different characteristics, an associated ID is needed. During the model training phase, </w:t>
      </w:r>
      <w:r w:rsidRPr="0089560F">
        <w:rPr>
          <w:rFonts w:cs="Times New Roman"/>
          <w:szCs w:val="24"/>
          <w:lang w:val="en-US" w:eastAsia="zh-TW"/>
        </w:rPr>
        <w:lastRenderedPageBreak/>
        <w:t>the UE can use the associated ID to categorize the collected data. This categorized data can then be used to train different AI/ML models corresponding to different associated IDs. During the model inference phase, the UE can apply the trained AI/ML model for inference based on the corresponding associated ID, thereby ensuring consistency between model training and model inference.</w:t>
      </w:r>
    </w:p>
    <w:p w14:paraId="2F07E975" w14:textId="6CD8BDEB" w:rsidR="0089560F" w:rsidRDefault="0089560F" w:rsidP="007A556A">
      <w:pPr>
        <w:rPr>
          <w:rFonts w:cs="Times New Roman"/>
          <w:szCs w:val="24"/>
          <w:lang w:val="en-US" w:eastAsia="zh-TW"/>
        </w:rPr>
      </w:pPr>
      <w:r>
        <w:rPr>
          <w:rFonts w:cs="Times New Roman"/>
          <w:szCs w:val="24"/>
          <w:lang w:val="en-US" w:eastAsia="zh-TW"/>
        </w:rPr>
        <w:t>An</w:t>
      </w:r>
      <w:r w:rsidRPr="0089560F">
        <w:rPr>
          <w:rFonts w:cs="Times New Roman"/>
          <w:szCs w:val="24"/>
          <w:lang w:val="en-US" w:eastAsia="zh-TW"/>
        </w:rPr>
        <w:t xml:space="preserve"> associated ID can be linked with one or more NW-side additional conditions, such as </w:t>
      </w:r>
      <w:proofErr w:type="spellStart"/>
      <w:r w:rsidRPr="0089560F">
        <w:rPr>
          <w:rFonts w:cs="Times New Roman"/>
          <w:szCs w:val="24"/>
          <w:lang w:val="en-US" w:eastAsia="zh-TW"/>
        </w:rPr>
        <w:t>TxRU</w:t>
      </w:r>
      <w:proofErr w:type="spellEnd"/>
      <w:r w:rsidRPr="0089560F">
        <w:rPr>
          <w:rFonts w:cs="Times New Roman"/>
          <w:szCs w:val="24"/>
          <w:lang w:val="en-US" w:eastAsia="zh-TW"/>
        </w:rPr>
        <w:t xml:space="preserve"> mapping, RF module type, or Tx beam. Since most NW-side additional conditions are cell-specific, it is reasonable for the UE to assume that NW-side additional conditions with the same associated ID are consistent within a cell.</w:t>
      </w:r>
    </w:p>
    <w:p w14:paraId="7F3A4DF3" w14:textId="35B40A4F" w:rsidR="0089560F" w:rsidRPr="00315A68" w:rsidRDefault="0089560F" w:rsidP="007A556A">
      <w:pPr>
        <w:rPr>
          <w:rFonts w:cs="Times New Roman"/>
          <w:szCs w:val="24"/>
          <w:lang w:val="en-US" w:eastAsia="zh-TW"/>
        </w:rPr>
      </w:pPr>
      <w:r w:rsidRPr="0089560F">
        <w:rPr>
          <w:rFonts w:cs="Times New Roman"/>
          <w:szCs w:val="24"/>
          <w:lang w:val="en-US" w:eastAsia="zh-TW"/>
        </w:rPr>
        <w:t xml:space="preserve">Regarding the consistency between associated IDs and NW-side additional conditions across multiple cells, it may be challenging to ensure such consistency due to the cell-specific nature of most factors related to NW-side additional conditions. </w:t>
      </w:r>
      <w:r w:rsidR="003B6926">
        <w:rPr>
          <w:rFonts w:cs="Times New Roman"/>
          <w:szCs w:val="24"/>
          <w:lang w:val="en-US" w:eastAsia="zh-TW"/>
        </w:rPr>
        <w:t>However, c</w:t>
      </w:r>
      <w:r w:rsidR="003B6926" w:rsidRPr="0089560F">
        <w:rPr>
          <w:rFonts w:cs="Times New Roman"/>
          <w:szCs w:val="24"/>
          <w:lang w:val="en-US" w:eastAsia="zh-TW"/>
        </w:rPr>
        <w:t xml:space="preserve">onsidering </w:t>
      </w:r>
      <w:r w:rsidRPr="0089560F">
        <w:rPr>
          <w:rFonts w:cs="Times New Roman"/>
          <w:szCs w:val="24"/>
          <w:lang w:val="en-US" w:eastAsia="zh-TW"/>
        </w:rPr>
        <w:t>that we already have the Cell Global Identity (CGI), which is a globally unique identifier, using the CGI in conjunction with the associated ID may be suitable.</w:t>
      </w:r>
    </w:p>
    <w:p w14:paraId="55DB70AB" w14:textId="5C031831" w:rsidR="008A0C06" w:rsidRPr="008A0C06" w:rsidRDefault="008A0C06" w:rsidP="008A0C06">
      <w:pPr>
        <w:pStyle w:val="Proposal"/>
        <w:rPr>
          <w:szCs w:val="24"/>
          <w:lang w:eastAsia="zh-TW"/>
        </w:rPr>
      </w:pPr>
      <w:r>
        <w:rPr>
          <w:rFonts w:eastAsiaTheme="minorEastAsia"/>
          <w:szCs w:val="24"/>
          <w:lang w:eastAsia="zh-TW"/>
        </w:rPr>
        <w:t>Confirm the following working assumption:</w:t>
      </w:r>
    </w:p>
    <w:p w14:paraId="47C6FEDA" w14:textId="77777777" w:rsidR="008A0C06" w:rsidRDefault="008A0C06" w:rsidP="008A0C06">
      <w:pPr>
        <w:ind w:leftChars="500" w:left="1200"/>
        <w:rPr>
          <w:b/>
          <w:bCs/>
          <w:iCs/>
          <w:lang w:val="en-US" w:eastAsia="x-none"/>
        </w:rPr>
      </w:pPr>
      <w:r w:rsidRPr="008A0C06">
        <w:rPr>
          <w:b/>
          <w:bCs/>
          <w:iCs/>
          <w:lang w:val="en-US" w:eastAsia="x-none"/>
        </w:rPr>
        <w:t>Regarding the associated ID for Rel-19, the UE assum</w:t>
      </w:r>
      <w:r w:rsidRPr="008A0C06">
        <w:rPr>
          <w:rFonts w:eastAsia="DengXian" w:hint="eastAsia"/>
          <w:b/>
          <w:bCs/>
          <w:iCs/>
          <w:lang w:val="en-US"/>
        </w:rPr>
        <w:t xml:space="preserve">es that </w:t>
      </w:r>
      <w:r w:rsidRPr="008A0C06">
        <w:rPr>
          <w:b/>
          <w:bCs/>
          <w:iCs/>
          <w:lang w:val="en-US" w:eastAsia="x-none"/>
        </w:rPr>
        <w:t>NW-side additional condition</w:t>
      </w:r>
      <w:r w:rsidRPr="008A0C06">
        <w:rPr>
          <w:rFonts w:eastAsia="DengXian" w:hint="eastAsia"/>
          <w:b/>
          <w:bCs/>
          <w:iCs/>
          <w:lang w:val="en-US"/>
        </w:rPr>
        <w:t>s</w:t>
      </w:r>
      <w:r w:rsidRPr="008A0C06">
        <w:rPr>
          <w:b/>
          <w:bCs/>
          <w:iCs/>
          <w:lang w:val="en-US" w:eastAsia="x-none"/>
        </w:rPr>
        <w:t xml:space="preserve"> with the same associated ID </w:t>
      </w:r>
      <w:r w:rsidRPr="008A0C06">
        <w:rPr>
          <w:rFonts w:eastAsia="DengXian" w:hint="eastAsia"/>
          <w:b/>
          <w:bCs/>
          <w:iCs/>
          <w:lang w:val="en-US"/>
        </w:rPr>
        <w:t>are</w:t>
      </w:r>
      <w:r w:rsidRPr="008A0C06">
        <w:rPr>
          <w:b/>
          <w:bCs/>
          <w:iCs/>
          <w:lang w:val="en-US" w:eastAsia="x-none"/>
        </w:rPr>
        <w:t xml:space="preserve"> </w:t>
      </w:r>
      <w:r w:rsidRPr="008A0C06">
        <w:rPr>
          <w:rFonts w:eastAsia="DengXian" w:hint="eastAsia"/>
          <w:b/>
          <w:bCs/>
          <w:iCs/>
          <w:lang w:val="en-US"/>
        </w:rPr>
        <w:t xml:space="preserve">consistent </w:t>
      </w:r>
      <w:r w:rsidRPr="008A0C06">
        <w:rPr>
          <w:b/>
          <w:bCs/>
          <w:iCs/>
          <w:lang w:val="en-US" w:eastAsia="x-none"/>
        </w:rPr>
        <w:t xml:space="preserve">at least within a cell  </w:t>
      </w:r>
    </w:p>
    <w:p w14:paraId="61B2856D" w14:textId="07EFEF90" w:rsidR="008A0C06" w:rsidRPr="008A0C06" w:rsidRDefault="008A0C06" w:rsidP="008A0C06">
      <w:pPr>
        <w:ind w:leftChars="500" w:left="1200"/>
        <w:rPr>
          <w:b/>
          <w:bCs/>
          <w:iCs/>
          <w:lang w:eastAsia="x-none"/>
        </w:rPr>
      </w:pPr>
      <w:r>
        <w:rPr>
          <w:b/>
          <w:bCs/>
          <w:iCs/>
          <w:lang w:val="en-US" w:eastAsia="x-none"/>
        </w:rPr>
        <w:t xml:space="preserve">FFS: </w:t>
      </w:r>
      <w:r w:rsidRPr="008A0C06">
        <w:rPr>
          <w:b/>
          <w:bCs/>
          <w:iCs/>
          <w:lang w:val="en-US"/>
        </w:rPr>
        <w:t>whether/how UE assumption can be applicable for multiple cells (including the feasibility study)</w:t>
      </w:r>
    </w:p>
    <w:p w14:paraId="61CC6157" w14:textId="20B938A7" w:rsidR="00125926" w:rsidRPr="00907998" w:rsidRDefault="008A0C06" w:rsidP="007A556A">
      <w:pPr>
        <w:pStyle w:val="Proposal"/>
        <w:rPr>
          <w:szCs w:val="24"/>
          <w:lang w:eastAsia="zh-TW"/>
        </w:rPr>
      </w:pPr>
      <w:r>
        <w:rPr>
          <w:szCs w:val="24"/>
          <w:lang w:val="en-US" w:eastAsia="zh-TW"/>
        </w:rPr>
        <w:t xml:space="preserve">Use </w:t>
      </w:r>
      <w:r w:rsidR="00197BD3">
        <w:rPr>
          <w:rFonts w:eastAsiaTheme="minorEastAsia" w:hint="eastAsia"/>
          <w:szCs w:val="24"/>
          <w:lang w:val="en-US" w:eastAsia="zh-TW"/>
        </w:rPr>
        <w:t xml:space="preserve">both </w:t>
      </w:r>
      <w:r>
        <w:rPr>
          <w:szCs w:val="24"/>
          <w:lang w:val="en-US" w:eastAsia="zh-TW"/>
        </w:rPr>
        <w:t xml:space="preserve">CGI </w:t>
      </w:r>
      <w:proofErr w:type="gramStart"/>
      <w:r w:rsidR="00197BD3">
        <w:rPr>
          <w:rFonts w:eastAsiaTheme="minorEastAsia" w:hint="eastAsia"/>
          <w:szCs w:val="24"/>
          <w:lang w:val="en-US" w:eastAsia="zh-TW"/>
        </w:rPr>
        <w:t>and</w:t>
      </w:r>
      <w:r w:rsidR="00197BD3">
        <w:rPr>
          <w:szCs w:val="24"/>
          <w:lang w:val="en-US" w:eastAsia="zh-TW"/>
        </w:rPr>
        <w:t xml:space="preserve"> </w:t>
      </w:r>
      <w:r>
        <w:rPr>
          <w:szCs w:val="24"/>
          <w:lang w:val="en-US" w:eastAsia="zh-TW"/>
        </w:rPr>
        <w:t xml:space="preserve"> the</w:t>
      </w:r>
      <w:proofErr w:type="gramEnd"/>
      <w:r>
        <w:rPr>
          <w:szCs w:val="24"/>
          <w:lang w:val="en-US" w:eastAsia="zh-TW"/>
        </w:rPr>
        <w:t xml:space="preserve"> associated ID </w:t>
      </w:r>
      <w:r w:rsidR="00793F39">
        <w:rPr>
          <w:rFonts w:eastAsiaTheme="minorEastAsia" w:hint="eastAsia"/>
          <w:szCs w:val="24"/>
          <w:lang w:val="en-US" w:eastAsia="zh-TW"/>
        </w:rPr>
        <w:t>to ensure</w:t>
      </w:r>
      <w:r>
        <w:rPr>
          <w:szCs w:val="24"/>
          <w:lang w:val="en-US" w:eastAsia="zh-TW"/>
        </w:rPr>
        <w:t xml:space="preserve"> the consistency between model </w:t>
      </w:r>
      <w:proofErr w:type="spellStart"/>
      <w:r>
        <w:rPr>
          <w:szCs w:val="24"/>
          <w:lang w:val="en-US" w:eastAsia="zh-TW"/>
        </w:rPr>
        <w:t>traing</w:t>
      </w:r>
      <w:proofErr w:type="spellEnd"/>
      <w:r>
        <w:rPr>
          <w:szCs w:val="24"/>
          <w:lang w:val="en-US" w:eastAsia="zh-TW"/>
        </w:rPr>
        <w:t xml:space="preserve"> and inference across multiple cells</w:t>
      </w:r>
      <w:r w:rsidR="00734860">
        <w:rPr>
          <w:rFonts w:eastAsiaTheme="minorEastAsia" w:hint="eastAsia"/>
          <w:szCs w:val="24"/>
          <w:lang w:val="en-US" w:eastAsia="zh-TW"/>
        </w:rPr>
        <w:t>.</w:t>
      </w:r>
    </w:p>
    <w:p w14:paraId="0D3A898A" w14:textId="71464DA1" w:rsidR="0069028E" w:rsidRPr="0062225C" w:rsidRDefault="00907998" w:rsidP="00907998">
      <w:pPr>
        <w:pStyle w:val="2"/>
        <w:rPr>
          <w:rFonts w:eastAsiaTheme="minorEastAsia"/>
          <w:lang w:val="en-US" w:eastAsia="zh-TW"/>
        </w:rPr>
      </w:pPr>
      <w:proofErr w:type="spellStart"/>
      <w:r>
        <w:rPr>
          <w:lang w:eastAsia="zh-TW"/>
        </w:rPr>
        <w:t>Necessicity</w:t>
      </w:r>
      <w:proofErr w:type="spellEnd"/>
      <w:r>
        <w:rPr>
          <w:lang w:eastAsia="zh-TW"/>
        </w:rPr>
        <w:t xml:space="preserve"> of model ID</w:t>
      </w:r>
    </w:p>
    <w:p w14:paraId="25BBA920" w14:textId="6C3B2FE6" w:rsidR="00FD7509" w:rsidRPr="00097A59" w:rsidRDefault="00FD7509" w:rsidP="00907998">
      <w:pPr>
        <w:rPr>
          <w:rFonts w:cs="Times New Roman"/>
          <w:szCs w:val="24"/>
          <w:lang w:val="en-US" w:eastAsia="zh-TW"/>
        </w:rPr>
      </w:pPr>
      <w:r>
        <w:rPr>
          <w:rFonts w:cs="Times New Roman"/>
          <w:szCs w:val="24"/>
          <w:lang w:val="en-US" w:eastAsia="zh-TW"/>
        </w:rPr>
        <w:t>Re</w:t>
      </w:r>
      <w:r w:rsidRPr="00FD7509">
        <w:rPr>
          <w:rFonts w:cs="Times New Roman"/>
          <w:szCs w:val="24"/>
          <w:lang w:val="en-US" w:eastAsia="zh-TW"/>
        </w:rPr>
        <w:t>garding model ID, the issue may be whether the associated ID can replace the model ID. In fact, the associated ID is not equivalent to the model ID because they have different underlying logic. The associated ID is linked with one or more specific NW-side additional conditions, while the model ID is associated with a specific AI/ML model. One associated ID can correspond to one or multiple model IDs. For example, data associated with an associated ID may be used to train one or multiple AI/ML models, with each model having its own model ID. Conversely, one model ID can correspond to one or more associated IDs. For example, a general AI/ML model can be trained using different data sets with different associated IDs.</w:t>
      </w:r>
    </w:p>
    <w:p w14:paraId="7395E93B" w14:textId="4C38A3CF" w:rsidR="00B95044" w:rsidRPr="0081549B" w:rsidRDefault="001A0EBA" w:rsidP="00CC5A59">
      <w:pPr>
        <w:pStyle w:val="Observation"/>
        <w:rPr>
          <w:szCs w:val="24"/>
          <w:lang w:eastAsia="zh-TW"/>
        </w:rPr>
      </w:pPr>
      <w:r>
        <w:rPr>
          <w:rFonts w:eastAsiaTheme="minorEastAsia"/>
          <w:szCs w:val="24"/>
          <w:lang w:eastAsia="zh-TW"/>
        </w:rPr>
        <w:t xml:space="preserve">Associated ID is not </w:t>
      </w:r>
      <w:r w:rsidR="001872E7" w:rsidRPr="001872E7">
        <w:rPr>
          <w:rFonts w:eastAsiaTheme="minorEastAsia"/>
          <w:szCs w:val="24"/>
          <w:lang w:eastAsia="zh-TW"/>
        </w:rPr>
        <w:t>equivalent</w:t>
      </w:r>
      <w:r w:rsidR="005F7393">
        <w:rPr>
          <w:rFonts w:eastAsiaTheme="minorEastAsia"/>
          <w:szCs w:val="24"/>
          <w:lang w:eastAsia="zh-TW"/>
        </w:rPr>
        <w:t xml:space="preserve"> </w:t>
      </w:r>
      <w:r>
        <w:rPr>
          <w:rFonts w:eastAsiaTheme="minorEastAsia"/>
          <w:szCs w:val="24"/>
          <w:lang w:eastAsia="zh-TW"/>
        </w:rPr>
        <w:t>to model ID</w:t>
      </w:r>
      <w:r w:rsidR="004555A5">
        <w:rPr>
          <w:rFonts w:eastAsiaTheme="minorEastAsia"/>
          <w:szCs w:val="24"/>
          <w:lang w:eastAsia="zh-TW"/>
        </w:rPr>
        <w:t>.</w:t>
      </w:r>
    </w:p>
    <w:p w14:paraId="5380EFEE" w14:textId="4229E07E" w:rsidR="001A0EBA" w:rsidRPr="0081549B" w:rsidRDefault="00A537DC" w:rsidP="001A0EBA">
      <w:pPr>
        <w:pStyle w:val="Observation"/>
        <w:numPr>
          <w:ilvl w:val="0"/>
          <w:numId w:val="0"/>
        </w:numPr>
        <w:rPr>
          <w:rFonts w:eastAsiaTheme="minorEastAsia"/>
          <w:b w:val="0"/>
          <w:bCs w:val="0"/>
          <w:szCs w:val="24"/>
          <w:lang w:val="en-US" w:eastAsia="zh-TW"/>
        </w:rPr>
      </w:pPr>
      <w:r>
        <w:rPr>
          <w:b w:val="0"/>
          <w:bCs w:val="0"/>
          <w:szCs w:val="24"/>
          <w:lang w:val="en-US" w:eastAsia="zh-TW"/>
        </w:rPr>
        <w:t xml:space="preserve">For model ID based LCM, if we use associated ID to replace </w:t>
      </w:r>
      <w:r w:rsidR="00D90956">
        <w:rPr>
          <w:rFonts w:eastAsiaTheme="minorEastAsia" w:hint="eastAsia"/>
          <w:b w:val="0"/>
          <w:bCs w:val="0"/>
          <w:szCs w:val="24"/>
          <w:lang w:val="en-US" w:eastAsia="zh-TW"/>
        </w:rPr>
        <w:t xml:space="preserve">the </w:t>
      </w:r>
      <w:r>
        <w:rPr>
          <w:b w:val="0"/>
          <w:bCs w:val="0"/>
          <w:szCs w:val="24"/>
          <w:lang w:val="en-US" w:eastAsia="zh-TW"/>
        </w:rPr>
        <w:t>model ID</w:t>
      </w:r>
      <w:r w:rsidR="00D90956">
        <w:rPr>
          <w:rFonts w:eastAsiaTheme="minorEastAsia" w:hint="eastAsia"/>
          <w:b w:val="0"/>
          <w:bCs w:val="0"/>
          <w:szCs w:val="24"/>
          <w:lang w:val="en-US" w:eastAsia="zh-TW"/>
        </w:rPr>
        <w:t>,</w:t>
      </w:r>
      <w:r>
        <w:rPr>
          <w:b w:val="0"/>
          <w:bCs w:val="0"/>
          <w:szCs w:val="24"/>
          <w:lang w:val="en-US" w:eastAsia="zh-TW"/>
        </w:rPr>
        <w:t xml:space="preserve"> it will be difficult to </w:t>
      </w:r>
      <w:proofErr w:type="spellStart"/>
      <w:r>
        <w:rPr>
          <w:b w:val="0"/>
          <w:bCs w:val="0"/>
          <w:szCs w:val="24"/>
          <w:lang w:val="en-US" w:eastAsia="zh-TW"/>
        </w:rPr>
        <w:t>mange</w:t>
      </w:r>
      <w:proofErr w:type="spellEnd"/>
      <w:r>
        <w:rPr>
          <w:b w:val="0"/>
          <w:bCs w:val="0"/>
          <w:szCs w:val="24"/>
          <w:lang w:val="en-US" w:eastAsia="zh-TW"/>
        </w:rPr>
        <w:t xml:space="preserve"> the AI/ML models via associated ID</w:t>
      </w:r>
      <w:r w:rsidR="00D90956">
        <w:rPr>
          <w:rFonts w:eastAsiaTheme="minorEastAsia" w:hint="eastAsia"/>
          <w:b w:val="0"/>
          <w:bCs w:val="0"/>
          <w:szCs w:val="24"/>
          <w:lang w:val="en-US" w:eastAsia="zh-TW"/>
        </w:rPr>
        <w:t xml:space="preserve"> since</w:t>
      </w:r>
      <w:r w:rsidR="00D90956">
        <w:rPr>
          <w:b w:val="0"/>
          <w:bCs w:val="0"/>
          <w:szCs w:val="24"/>
          <w:lang w:val="en-US" w:eastAsia="zh-TW"/>
        </w:rPr>
        <w:t xml:space="preserve"> </w:t>
      </w:r>
      <w:r w:rsidR="00D90956">
        <w:rPr>
          <w:rFonts w:eastAsiaTheme="minorEastAsia" w:hint="eastAsia"/>
          <w:b w:val="0"/>
          <w:bCs w:val="0"/>
          <w:szCs w:val="24"/>
          <w:lang w:val="en-US" w:eastAsia="zh-TW"/>
        </w:rPr>
        <w:t xml:space="preserve">the model ID and associated ID </w:t>
      </w:r>
      <w:r w:rsidR="005F7393">
        <w:rPr>
          <w:rFonts w:eastAsiaTheme="minorEastAsia"/>
          <w:b w:val="0"/>
          <w:bCs w:val="0"/>
          <w:szCs w:val="24"/>
          <w:lang w:val="en-US" w:eastAsia="zh-TW"/>
        </w:rPr>
        <w:t>may not be</w:t>
      </w:r>
      <w:r w:rsidR="00D90956">
        <w:rPr>
          <w:rFonts w:eastAsiaTheme="minorEastAsia" w:hint="eastAsia"/>
          <w:b w:val="0"/>
          <w:bCs w:val="0"/>
          <w:szCs w:val="24"/>
          <w:lang w:val="en-US" w:eastAsia="zh-TW"/>
        </w:rPr>
        <w:t xml:space="preserve"> one-to-one correspondence</w:t>
      </w:r>
      <w:r w:rsidR="0081549B">
        <w:rPr>
          <w:rFonts w:eastAsiaTheme="minorEastAsia" w:hint="eastAsia"/>
          <w:b w:val="0"/>
          <w:bCs w:val="0"/>
          <w:szCs w:val="24"/>
          <w:lang w:val="en-US" w:eastAsia="zh-TW"/>
        </w:rPr>
        <w:t xml:space="preserve"> </w:t>
      </w:r>
      <w:r w:rsidR="0081549B">
        <w:rPr>
          <w:rFonts w:eastAsiaTheme="minorEastAsia"/>
          <w:b w:val="0"/>
          <w:bCs w:val="0"/>
          <w:szCs w:val="24"/>
          <w:lang w:val="en-US" w:eastAsia="zh-TW"/>
        </w:rPr>
        <w:t>only</w:t>
      </w:r>
      <w:r>
        <w:rPr>
          <w:rFonts w:hint="eastAsia"/>
          <w:b w:val="0"/>
          <w:bCs w:val="0"/>
          <w:szCs w:val="24"/>
          <w:lang w:val="en-US" w:eastAsia="zh-TW"/>
        </w:rPr>
        <w:t>.</w:t>
      </w:r>
      <w:r w:rsidR="009B65C2">
        <w:rPr>
          <w:rFonts w:eastAsiaTheme="minorEastAsia" w:hint="eastAsia"/>
          <w:b w:val="0"/>
          <w:bCs w:val="0"/>
          <w:szCs w:val="24"/>
          <w:lang w:val="en-US" w:eastAsia="zh-TW"/>
        </w:rPr>
        <w:t xml:space="preserve"> Thus, </w:t>
      </w:r>
      <w:r w:rsidR="00B47A2D">
        <w:rPr>
          <w:rFonts w:eastAsiaTheme="minorEastAsia" w:hint="eastAsia"/>
          <w:b w:val="0"/>
          <w:bCs w:val="0"/>
          <w:szCs w:val="24"/>
          <w:lang w:val="en-US" w:eastAsia="zh-TW"/>
        </w:rPr>
        <w:t>besides the</w:t>
      </w:r>
      <w:r w:rsidR="009B65C2">
        <w:rPr>
          <w:rFonts w:eastAsiaTheme="minorEastAsia" w:hint="eastAsia"/>
          <w:b w:val="0"/>
          <w:bCs w:val="0"/>
          <w:szCs w:val="24"/>
          <w:lang w:val="en-US" w:eastAsia="zh-TW"/>
        </w:rPr>
        <w:t xml:space="preserve"> associated ID, the model ID </w:t>
      </w:r>
      <w:r w:rsidR="00B47A2D">
        <w:rPr>
          <w:rFonts w:eastAsiaTheme="minorEastAsia" w:hint="eastAsia"/>
          <w:b w:val="0"/>
          <w:bCs w:val="0"/>
          <w:szCs w:val="24"/>
          <w:lang w:val="en-US" w:eastAsia="zh-TW"/>
        </w:rPr>
        <w:t>also needs to</w:t>
      </w:r>
      <w:r w:rsidR="009B65C2">
        <w:rPr>
          <w:rFonts w:eastAsiaTheme="minorEastAsia" w:hint="eastAsia"/>
          <w:b w:val="0"/>
          <w:bCs w:val="0"/>
          <w:szCs w:val="24"/>
          <w:lang w:val="en-US" w:eastAsia="zh-TW"/>
        </w:rPr>
        <w:t xml:space="preserve"> be supported.</w:t>
      </w:r>
    </w:p>
    <w:p w14:paraId="610DC857" w14:textId="4CDAC093" w:rsidR="004555A5" w:rsidRPr="00907998" w:rsidRDefault="004555A5" w:rsidP="004555A5">
      <w:pPr>
        <w:pStyle w:val="Proposal"/>
        <w:rPr>
          <w:szCs w:val="24"/>
          <w:lang w:eastAsia="zh-TW"/>
        </w:rPr>
      </w:pPr>
      <w:r>
        <w:rPr>
          <w:szCs w:val="24"/>
          <w:lang w:val="en-US" w:eastAsia="zh-TW"/>
        </w:rPr>
        <w:t>Model ID should be supported at least for model ID based LCM.</w:t>
      </w:r>
    </w:p>
    <w:p w14:paraId="4B986CCA" w14:textId="77777777" w:rsidR="004555A5" w:rsidRPr="004555A5" w:rsidRDefault="004555A5" w:rsidP="001A0EBA">
      <w:pPr>
        <w:pStyle w:val="Observation"/>
        <w:numPr>
          <w:ilvl w:val="0"/>
          <w:numId w:val="0"/>
        </w:numPr>
        <w:rPr>
          <w:b w:val="0"/>
          <w:bCs w:val="0"/>
          <w:szCs w:val="24"/>
          <w:lang w:eastAsia="zh-TW"/>
        </w:rPr>
      </w:pPr>
    </w:p>
    <w:bookmarkEnd w:id="2"/>
    <w:p w14:paraId="4A47D9E3" w14:textId="77777777" w:rsidR="001E10F3" w:rsidRDefault="001E10F3" w:rsidP="00197D75">
      <w:pPr>
        <w:pStyle w:val="1"/>
        <w:rPr>
          <w:rFonts w:eastAsiaTheme="minorEastAsia"/>
          <w:lang w:eastAsia="zh-TW"/>
        </w:rPr>
      </w:pPr>
      <w:r>
        <w:rPr>
          <w:rFonts w:eastAsiaTheme="minorEastAsia" w:hint="eastAsia"/>
          <w:lang w:eastAsia="zh-TW"/>
        </w:rPr>
        <w:lastRenderedPageBreak/>
        <w:t>C</w:t>
      </w:r>
      <w:r>
        <w:rPr>
          <w:rFonts w:eastAsiaTheme="minorEastAsia"/>
          <w:lang w:eastAsia="zh-TW"/>
        </w:rPr>
        <w:t>onclusions</w:t>
      </w:r>
    </w:p>
    <w:p w14:paraId="417EAFDB" w14:textId="32578C17" w:rsidR="001E10F3" w:rsidRDefault="001E10F3" w:rsidP="001E10F3">
      <w:pPr>
        <w:rPr>
          <w:rFonts w:cs="Times New Roman"/>
          <w:lang w:eastAsia="zh-TW"/>
        </w:rPr>
      </w:pPr>
      <w:r w:rsidRPr="001A0EBA">
        <w:rPr>
          <w:rFonts w:cs="Times New Roman"/>
          <w:lang w:eastAsia="zh-TW"/>
        </w:rPr>
        <w:t>In this contribution, we discussed</w:t>
      </w:r>
      <w:r w:rsidR="00832116" w:rsidRPr="001A0EBA">
        <w:rPr>
          <w:rFonts w:cs="Times New Roman"/>
          <w:lang w:eastAsia="zh-TW"/>
        </w:rPr>
        <w:t xml:space="preserve"> the</w:t>
      </w:r>
      <w:r w:rsidR="008D18BD" w:rsidRPr="001A0EBA">
        <w:rPr>
          <w:rFonts w:cs="Times New Roman"/>
          <w:lang w:eastAsia="zh-TW"/>
        </w:rPr>
        <w:t xml:space="preserve"> issues regarding</w:t>
      </w:r>
      <w:r w:rsidR="00AF5E28" w:rsidRPr="001A0EBA">
        <w:rPr>
          <w:rFonts w:cs="Times New Roman"/>
          <w:lang w:eastAsia="zh-TW"/>
        </w:rPr>
        <w:t xml:space="preserve"> </w:t>
      </w:r>
      <w:r w:rsidR="001A0EBA" w:rsidRPr="001A0EBA">
        <w:rPr>
          <w:rFonts w:cs="Times New Roman"/>
          <w:lang w:val="en-US" w:eastAsia="zh-TW"/>
        </w:rPr>
        <w:t>associated ID and model ID</w:t>
      </w:r>
      <w:r w:rsidRPr="001A0EBA">
        <w:rPr>
          <w:rFonts w:cs="Times New Roman"/>
          <w:lang w:eastAsia="zh-TW"/>
        </w:rPr>
        <w:t>, we have</w:t>
      </w:r>
      <w:r w:rsidR="001A0EBA" w:rsidRPr="001A0EBA">
        <w:rPr>
          <w:rFonts w:cs="Times New Roman"/>
          <w:lang w:eastAsia="zh-TW"/>
        </w:rPr>
        <w:t xml:space="preserve"> observation and</w:t>
      </w:r>
      <w:r w:rsidRPr="001A0EBA">
        <w:rPr>
          <w:rFonts w:cs="Times New Roman"/>
          <w:lang w:eastAsia="zh-TW"/>
        </w:rPr>
        <w:t xml:space="preserve"> proposal</w:t>
      </w:r>
      <w:r w:rsidR="00170C28" w:rsidRPr="001A0EBA">
        <w:rPr>
          <w:rFonts w:cs="Times New Roman"/>
          <w:lang w:eastAsia="zh-TW"/>
        </w:rPr>
        <w:t>s</w:t>
      </w:r>
      <w:r w:rsidRPr="001A0EBA">
        <w:rPr>
          <w:rFonts w:cs="Times New Roman"/>
          <w:lang w:eastAsia="zh-TW"/>
        </w:rPr>
        <w:t xml:space="preserve"> as follows</w:t>
      </w:r>
      <w:r w:rsidR="001A0EBA" w:rsidRPr="001A0EBA">
        <w:rPr>
          <w:rFonts w:cs="Times New Roman"/>
          <w:lang w:eastAsia="zh-TW"/>
        </w:rPr>
        <w:t>:</w:t>
      </w:r>
    </w:p>
    <w:p w14:paraId="44CABB0B" w14:textId="5B961804" w:rsidR="004555A5" w:rsidRPr="00734860" w:rsidRDefault="00B47A2D" w:rsidP="004555A5">
      <w:pPr>
        <w:pStyle w:val="Observation"/>
        <w:numPr>
          <w:ilvl w:val="0"/>
          <w:numId w:val="46"/>
        </w:numPr>
        <w:rPr>
          <w:szCs w:val="24"/>
          <w:lang w:eastAsia="zh-TW"/>
        </w:rPr>
      </w:pPr>
      <w:r>
        <w:rPr>
          <w:rFonts w:eastAsiaTheme="minorEastAsia"/>
          <w:szCs w:val="24"/>
          <w:lang w:eastAsia="zh-TW"/>
        </w:rPr>
        <w:t xml:space="preserve">Associated ID is not </w:t>
      </w:r>
      <w:proofErr w:type="spellStart"/>
      <w:r w:rsidRPr="001872E7">
        <w:rPr>
          <w:rFonts w:eastAsiaTheme="minorEastAsia"/>
          <w:szCs w:val="24"/>
          <w:lang w:eastAsia="zh-TW"/>
        </w:rPr>
        <w:t>equivalent</w:t>
      </w:r>
      <w:r>
        <w:rPr>
          <w:rFonts w:eastAsiaTheme="minorEastAsia"/>
          <w:szCs w:val="24"/>
          <w:lang w:eastAsia="zh-TW"/>
        </w:rPr>
        <w:t>to</w:t>
      </w:r>
      <w:proofErr w:type="spellEnd"/>
      <w:r>
        <w:rPr>
          <w:rFonts w:eastAsiaTheme="minorEastAsia"/>
          <w:szCs w:val="24"/>
          <w:lang w:eastAsia="zh-TW"/>
        </w:rPr>
        <w:t xml:space="preserve"> model ID</w:t>
      </w:r>
      <w:r w:rsidR="004555A5" w:rsidRPr="004555A5">
        <w:rPr>
          <w:rFonts w:eastAsiaTheme="minorEastAsia"/>
          <w:szCs w:val="24"/>
          <w:lang w:eastAsia="zh-TW"/>
        </w:rPr>
        <w:t>.</w:t>
      </w:r>
    </w:p>
    <w:p w14:paraId="2C9526ED" w14:textId="77777777" w:rsidR="004555A5" w:rsidRPr="004555A5" w:rsidRDefault="004555A5" w:rsidP="004555A5">
      <w:pPr>
        <w:pStyle w:val="Proposal"/>
        <w:numPr>
          <w:ilvl w:val="0"/>
          <w:numId w:val="45"/>
        </w:numPr>
        <w:rPr>
          <w:szCs w:val="24"/>
          <w:lang w:eastAsia="zh-TW"/>
        </w:rPr>
      </w:pPr>
      <w:r w:rsidRPr="004555A5">
        <w:rPr>
          <w:rFonts w:eastAsiaTheme="minorEastAsia"/>
          <w:szCs w:val="24"/>
          <w:lang w:eastAsia="zh-TW"/>
        </w:rPr>
        <w:t>Confirm the following working assumption:</w:t>
      </w:r>
    </w:p>
    <w:p w14:paraId="71031EF9" w14:textId="77777777" w:rsidR="004555A5" w:rsidRDefault="004555A5" w:rsidP="004555A5">
      <w:pPr>
        <w:ind w:leftChars="500" w:left="1200"/>
        <w:rPr>
          <w:b/>
          <w:bCs/>
          <w:iCs/>
          <w:lang w:val="en-US" w:eastAsia="x-none"/>
        </w:rPr>
      </w:pPr>
      <w:r w:rsidRPr="008A0C06">
        <w:rPr>
          <w:b/>
          <w:bCs/>
          <w:iCs/>
          <w:lang w:val="en-US" w:eastAsia="x-none"/>
        </w:rPr>
        <w:t>Regarding the associated ID for Rel-19, the UE assum</w:t>
      </w:r>
      <w:r w:rsidRPr="008A0C06">
        <w:rPr>
          <w:rFonts w:eastAsia="DengXian" w:hint="eastAsia"/>
          <w:b/>
          <w:bCs/>
          <w:iCs/>
          <w:lang w:val="en-US"/>
        </w:rPr>
        <w:t xml:space="preserve">es that </w:t>
      </w:r>
      <w:r w:rsidRPr="008A0C06">
        <w:rPr>
          <w:b/>
          <w:bCs/>
          <w:iCs/>
          <w:lang w:val="en-US" w:eastAsia="x-none"/>
        </w:rPr>
        <w:t>NW-side additional condition</w:t>
      </w:r>
      <w:r w:rsidRPr="008A0C06">
        <w:rPr>
          <w:rFonts w:eastAsia="DengXian" w:hint="eastAsia"/>
          <w:b/>
          <w:bCs/>
          <w:iCs/>
          <w:lang w:val="en-US"/>
        </w:rPr>
        <w:t>s</w:t>
      </w:r>
      <w:r w:rsidRPr="008A0C06">
        <w:rPr>
          <w:b/>
          <w:bCs/>
          <w:iCs/>
          <w:lang w:val="en-US" w:eastAsia="x-none"/>
        </w:rPr>
        <w:t xml:space="preserve"> with the same associated ID </w:t>
      </w:r>
      <w:r w:rsidRPr="008A0C06">
        <w:rPr>
          <w:rFonts w:eastAsia="DengXian" w:hint="eastAsia"/>
          <w:b/>
          <w:bCs/>
          <w:iCs/>
          <w:lang w:val="en-US"/>
        </w:rPr>
        <w:t>are</w:t>
      </w:r>
      <w:r w:rsidRPr="008A0C06">
        <w:rPr>
          <w:b/>
          <w:bCs/>
          <w:iCs/>
          <w:lang w:val="en-US" w:eastAsia="x-none"/>
        </w:rPr>
        <w:t xml:space="preserve"> </w:t>
      </w:r>
      <w:r w:rsidRPr="008A0C06">
        <w:rPr>
          <w:rFonts w:eastAsia="DengXian" w:hint="eastAsia"/>
          <w:b/>
          <w:bCs/>
          <w:iCs/>
          <w:lang w:val="en-US"/>
        </w:rPr>
        <w:t xml:space="preserve">consistent </w:t>
      </w:r>
      <w:r w:rsidRPr="008A0C06">
        <w:rPr>
          <w:b/>
          <w:bCs/>
          <w:iCs/>
          <w:lang w:val="en-US" w:eastAsia="x-none"/>
        </w:rPr>
        <w:t xml:space="preserve">at least within a cell  </w:t>
      </w:r>
    </w:p>
    <w:p w14:paraId="1FC81E3C" w14:textId="77777777" w:rsidR="004555A5" w:rsidRPr="008A0C06" w:rsidRDefault="004555A5" w:rsidP="004555A5">
      <w:pPr>
        <w:ind w:leftChars="500" w:left="1200"/>
        <w:rPr>
          <w:b/>
          <w:bCs/>
          <w:iCs/>
          <w:lang w:eastAsia="x-none"/>
        </w:rPr>
      </w:pPr>
      <w:r>
        <w:rPr>
          <w:b/>
          <w:bCs/>
          <w:iCs/>
          <w:lang w:val="en-US" w:eastAsia="x-none"/>
        </w:rPr>
        <w:t xml:space="preserve">FFS: </w:t>
      </w:r>
      <w:r w:rsidRPr="008A0C06">
        <w:rPr>
          <w:b/>
          <w:bCs/>
          <w:iCs/>
          <w:lang w:val="en-US"/>
        </w:rPr>
        <w:t>whether/how UE assumption can be applicable for multiple cells (including the feasibility study)</w:t>
      </w:r>
    </w:p>
    <w:p w14:paraId="1ACDE7E5" w14:textId="65C663EF" w:rsidR="00734860" w:rsidRPr="00907998" w:rsidRDefault="00734860" w:rsidP="00734860">
      <w:pPr>
        <w:pStyle w:val="Proposal"/>
        <w:rPr>
          <w:szCs w:val="24"/>
          <w:lang w:eastAsia="zh-TW"/>
        </w:rPr>
      </w:pPr>
      <w:r>
        <w:rPr>
          <w:szCs w:val="24"/>
          <w:lang w:val="en-US" w:eastAsia="zh-TW"/>
        </w:rPr>
        <w:t xml:space="preserve">Use </w:t>
      </w:r>
      <w:r>
        <w:rPr>
          <w:rFonts w:eastAsiaTheme="minorEastAsia" w:hint="eastAsia"/>
          <w:szCs w:val="24"/>
          <w:lang w:val="en-US" w:eastAsia="zh-TW"/>
        </w:rPr>
        <w:t xml:space="preserve">both </w:t>
      </w:r>
      <w:r>
        <w:rPr>
          <w:szCs w:val="24"/>
          <w:lang w:val="en-US" w:eastAsia="zh-TW"/>
        </w:rPr>
        <w:t xml:space="preserve">CGI </w:t>
      </w:r>
      <w:proofErr w:type="gramStart"/>
      <w:r>
        <w:rPr>
          <w:rFonts w:eastAsiaTheme="minorEastAsia" w:hint="eastAsia"/>
          <w:szCs w:val="24"/>
          <w:lang w:val="en-US" w:eastAsia="zh-TW"/>
        </w:rPr>
        <w:t>and</w:t>
      </w:r>
      <w:r>
        <w:rPr>
          <w:szCs w:val="24"/>
          <w:lang w:val="en-US" w:eastAsia="zh-TW"/>
        </w:rPr>
        <w:t xml:space="preserve"> </w:t>
      </w:r>
      <w:r>
        <w:rPr>
          <w:szCs w:val="24"/>
          <w:lang w:val="en-US" w:eastAsia="zh-TW"/>
        </w:rPr>
        <w:t xml:space="preserve"> the</w:t>
      </w:r>
      <w:proofErr w:type="gramEnd"/>
      <w:r>
        <w:rPr>
          <w:szCs w:val="24"/>
          <w:lang w:val="en-US" w:eastAsia="zh-TW"/>
        </w:rPr>
        <w:t xml:space="preserve"> associated ID </w:t>
      </w:r>
      <w:r>
        <w:rPr>
          <w:rFonts w:eastAsiaTheme="minorEastAsia" w:hint="eastAsia"/>
          <w:szCs w:val="24"/>
          <w:lang w:val="en-US" w:eastAsia="zh-TW"/>
        </w:rPr>
        <w:t>to ensure</w:t>
      </w:r>
      <w:r>
        <w:rPr>
          <w:szCs w:val="24"/>
          <w:lang w:val="en-US" w:eastAsia="zh-TW"/>
        </w:rPr>
        <w:t xml:space="preserve"> the consistency between model </w:t>
      </w:r>
      <w:proofErr w:type="spellStart"/>
      <w:r>
        <w:rPr>
          <w:szCs w:val="24"/>
          <w:lang w:val="en-US" w:eastAsia="zh-TW"/>
        </w:rPr>
        <w:t>traing</w:t>
      </w:r>
      <w:proofErr w:type="spellEnd"/>
      <w:r>
        <w:rPr>
          <w:szCs w:val="24"/>
          <w:lang w:val="en-US" w:eastAsia="zh-TW"/>
        </w:rPr>
        <w:t xml:space="preserve"> and inference across multiple cells</w:t>
      </w:r>
      <w:r>
        <w:rPr>
          <w:rFonts w:eastAsiaTheme="minorEastAsia" w:hint="eastAsia"/>
          <w:szCs w:val="24"/>
          <w:lang w:val="en-US" w:eastAsia="zh-TW"/>
        </w:rPr>
        <w:t>.</w:t>
      </w:r>
    </w:p>
    <w:p w14:paraId="1C4D9B09" w14:textId="094BEB23" w:rsidR="004555A5" w:rsidRPr="004555A5" w:rsidRDefault="004555A5" w:rsidP="001E10F3">
      <w:pPr>
        <w:pStyle w:val="Proposal"/>
        <w:rPr>
          <w:szCs w:val="24"/>
          <w:lang w:eastAsia="zh-TW"/>
        </w:rPr>
      </w:pPr>
      <w:r>
        <w:rPr>
          <w:szCs w:val="24"/>
          <w:lang w:val="en-US" w:eastAsia="zh-TW"/>
        </w:rPr>
        <w:t>Model ID should be supported at least for model ID based LCM.</w:t>
      </w:r>
    </w:p>
    <w:p w14:paraId="34B043A1" w14:textId="25E507E1" w:rsidR="001E10F3" w:rsidRDefault="001E10F3" w:rsidP="00AF1AF3">
      <w:pPr>
        <w:pStyle w:val="1"/>
        <w:rPr>
          <w:rFonts w:eastAsiaTheme="minorEastAsia"/>
          <w:lang w:eastAsia="zh-TW"/>
        </w:rPr>
      </w:pPr>
      <w:r>
        <w:rPr>
          <w:rFonts w:eastAsiaTheme="minorEastAsia" w:hint="eastAsia"/>
          <w:lang w:eastAsia="zh-TW"/>
        </w:rPr>
        <w:t>R</w:t>
      </w:r>
      <w:r>
        <w:rPr>
          <w:rFonts w:eastAsiaTheme="minorEastAsia"/>
          <w:lang w:eastAsia="zh-TW"/>
        </w:rPr>
        <w:t>eferences</w:t>
      </w:r>
    </w:p>
    <w:p w14:paraId="50342086" w14:textId="27E45447" w:rsidR="001A0EBA" w:rsidRDefault="001A0EBA" w:rsidP="001A0EBA">
      <w:pPr>
        <w:pStyle w:val="a6"/>
        <w:widowControl w:val="0"/>
        <w:numPr>
          <w:ilvl w:val="0"/>
          <w:numId w:val="44"/>
        </w:numPr>
        <w:spacing w:after="0"/>
        <w:contextualSpacing w:val="0"/>
        <w:jc w:val="both"/>
        <w:rPr>
          <w:rFonts w:eastAsiaTheme="minorEastAsia"/>
          <w:szCs w:val="20"/>
        </w:rPr>
      </w:pPr>
      <w:r w:rsidRPr="007F5614">
        <w:t>Qualcomm Incorporated</w:t>
      </w:r>
      <w:r>
        <w:rPr>
          <w:rFonts w:eastAsiaTheme="minorEastAsia"/>
          <w:szCs w:val="20"/>
        </w:rPr>
        <w:t>,</w:t>
      </w:r>
      <w:r w:rsidRPr="00253FA2">
        <w:rPr>
          <w:rFonts w:eastAsiaTheme="minorEastAsia"/>
          <w:szCs w:val="20"/>
        </w:rPr>
        <w:t xml:space="preserve"> </w:t>
      </w:r>
      <w:r w:rsidRPr="000C340B">
        <w:rPr>
          <w:rFonts w:eastAsiaTheme="minorEastAsia"/>
          <w:szCs w:val="20"/>
        </w:rPr>
        <w:t>RP-</w:t>
      </w:r>
      <w:r w:rsidRPr="000C340B" w:rsidDel="00BC260B">
        <w:rPr>
          <w:rFonts w:eastAsiaTheme="minorEastAsia"/>
          <w:szCs w:val="20"/>
        </w:rPr>
        <w:t>234039</w:t>
      </w:r>
      <w:r w:rsidRPr="000C340B">
        <w:rPr>
          <w:rFonts w:eastAsiaTheme="minorEastAsia"/>
          <w:szCs w:val="20"/>
        </w:rPr>
        <w:t>, “</w:t>
      </w:r>
      <w:r w:rsidRPr="000C340B" w:rsidDel="00BC260B">
        <w:rPr>
          <w:rFonts w:eastAsiaTheme="minorEastAsia"/>
          <w:szCs w:val="20"/>
        </w:rPr>
        <w:t>New WID on Artificial Intelligence (AI)/Machine Learning (ML) for NR Air Interface</w:t>
      </w:r>
      <w:r w:rsidRPr="000C340B">
        <w:rPr>
          <w:rFonts w:eastAsiaTheme="minorEastAsia"/>
          <w:szCs w:val="20"/>
        </w:rPr>
        <w:t xml:space="preserve">”, </w:t>
      </w:r>
      <w:r>
        <w:rPr>
          <w:rFonts w:eastAsiaTheme="minorEastAsia"/>
          <w:szCs w:val="20"/>
        </w:rPr>
        <w:t>RAN</w:t>
      </w:r>
      <w:r w:rsidRPr="000C340B">
        <w:rPr>
          <w:rFonts w:eastAsiaTheme="minorEastAsia"/>
          <w:szCs w:val="20"/>
        </w:rPr>
        <w:t>#</w:t>
      </w:r>
      <w:r w:rsidRPr="000C340B" w:rsidDel="00BC260B">
        <w:rPr>
          <w:rFonts w:eastAsiaTheme="minorEastAsia"/>
          <w:szCs w:val="20"/>
        </w:rPr>
        <w:t>102</w:t>
      </w:r>
      <w:r w:rsidRPr="000C340B">
        <w:rPr>
          <w:rFonts w:eastAsiaTheme="minorEastAsia"/>
          <w:szCs w:val="20"/>
        </w:rPr>
        <w:t>, Dec.11-15, 2023.</w:t>
      </w:r>
    </w:p>
    <w:p w14:paraId="70BC5DFB" w14:textId="54F4F3B0" w:rsidR="008A2480" w:rsidRPr="001A0EBA" w:rsidRDefault="008A2480" w:rsidP="003423D6">
      <w:pPr>
        <w:pStyle w:val="Reference"/>
        <w:numPr>
          <w:ilvl w:val="0"/>
          <w:numId w:val="0"/>
        </w:numPr>
        <w:ind w:left="567" w:hanging="567"/>
        <w:rPr>
          <w:rFonts w:ascii="Arial" w:eastAsiaTheme="minorEastAsia" w:hAnsi="Arial" w:cs="Arial"/>
          <w:lang w:eastAsia="zh-TW"/>
        </w:rPr>
      </w:pPr>
    </w:p>
    <w:sectPr w:rsidR="008A2480" w:rsidRPr="001A0EB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48BAB6" w14:textId="77777777" w:rsidR="003C742D" w:rsidRDefault="003C742D" w:rsidP="0063297B">
      <w:pPr>
        <w:spacing w:after="0"/>
      </w:pPr>
      <w:r>
        <w:separator/>
      </w:r>
    </w:p>
  </w:endnote>
  <w:endnote w:type="continuationSeparator" w:id="0">
    <w:p w14:paraId="5D5CEC8C" w14:textId="77777777" w:rsidR="003C742D" w:rsidRDefault="003C742D" w:rsidP="0063297B">
      <w:pPr>
        <w:spacing w:after="0"/>
      </w:pPr>
      <w:r>
        <w:continuationSeparator/>
      </w:r>
    </w:p>
  </w:endnote>
  <w:endnote w:type="continuationNotice" w:id="1">
    <w:p w14:paraId="7CDDBDDD" w14:textId="77777777" w:rsidR="003C742D" w:rsidRDefault="003C74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ngal">
    <w:panose1 w:val="02040503050203030202"/>
    <w:charset w:val="01"/>
    <w:family w:val="roman"/>
    <w:pitch w:val="variable"/>
    <w:sig w:usb0="0000A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
    <w:altName w:val="Sylfaen"/>
    <w:panose1 w:val="00000500000000020000"/>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288D8C" w14:textId="77777777" w:rsidR="003C742D" w:rsidRDefault="003C742D" w:rsidP="0063297B">
      <w:pPr>
        <w:spacing w:after="0"/>
      </w:pPr>
      <w:r>
        <w:separator/>
      </w:r>
    </w:p>
  </w:footnote>
  <w:footnote w:type="continuationSeparator" w:id="0">
    <w:p w14:paraId="477D61D6" w14:textId="77777777" w:rsidR="003C742D" w:rsidRDefault="003C742D" w:rsidP="0063297B">
      <w:pPr>
        <w:spacing w:after="0"/>
      </w:pPr>
      <w:r>
        <w:continuationSeparator/>
      </w:r>
    </w:p>
  </w:footnote>
  <w:footnote w:type="continuationNotice" w:id="1">
    <w:p w14:paraId="38D7519C" w14:textId="77777777" w:rsidR="003C742D" w:rsidRDefault="003C742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2552047"/>
    <w:multiLevelType w:val="multilevel"/>
    <w:tmpl w:val="A784E9C4"/>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35381B"/>
    <w:multiLevelType w:val="hybridMultilevel"/>
    <w:tmpl w:val="6C0C8A12"/>
    <w:lvl w:ilvl="0" w:tplc="5AF4A892">
      <w:start w:val="1"/>
      <w:numFmt w:val="bullet"/>
      <w:lvlText w:val=""/>
      <w:lvlJc w:val="left"/>
      <w:pPr>
        <w:ind w:left="480" w:hanging="480"/>
      </w:pPr>
      <w:rPr>
        <w:rFonts w:ascii="Symbol" w:hAnsi="Symbol" w:hint="default"/>
        <w:lang w:val="en-GB"/>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0397EC7"/>
    <w:multiLevelType w:val="hybridMultilevel"/>
    <w:tmpl w:val="BE8ED0CE"/>
    <w:lvl w:ilvl="0" w:tplc="5C6C2CFC">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7" w15:restartNumberingAfterBreak="0">
    <w:nsid w:val="1119309A"/>
    <w:multiLevelType w:val="hybridMultilevel"/>
    <w:tmpl w:val="CBD4369E"/>
    <w:lvl w:ilvl="0" w:tplc="FFFFFFFF">
      <w:start w:val="1"/>
      <w:numFmt w:val="bullet"/>
      <w:lvlText w:val=""/>
      <w:lvlJc w:val="left"/>
      <w:pPr>
        <w:ind w:left="534" w:hanging="480"/>
      </w:pPr>
      <w:rPr>
        <w:rFonts w:ascii="Wingdings" w:hAnsi="Wingdings" w:hint="default"/>
      </w:rPr>
    </w:lvl>
    <w:lvl w:ilvl="1" w:tplc="04090005">
      <w:start w:val="1"/>
      <w:numFmt w:val="bullet"/>
      <w:lvlText w:val=""/>
      <w:lvlJc w:val="left"/>
      <w:pPr>
        <w:ind w:left="1014" w:hanging="480"/>
      </w:pPr>
      <w:rPr>
        <w:rFonts w:ascii="Wingdings" w:hAnsi="Wingdings" w:hint="default"/>
      </w:rPr>
    </w:lvl>
    <w:lvl w:ilvl="2" w:tplc="FFFFFFFF">
      <w:start w:val="1"/>
      <w:numFmt w:val="bullet"/>
      <w:lvlText w:val=""/>
      <w:lvlJc w:val="left"/>
      <w:pPr>
        <w:ind w:left="1494" w:hanging="480"/>
      </w:pPr>
      <w:rPr>
        <w:rFonts w:ascii="Wingdings" w:hAnsi="Wingdings" w:hint="default"/>
      </w:rPr>
    </w:lvl>
    <w:lvl w:ilvl="3" w:tplc="FFFFFFFF" w:tentative="1">
      <w:start w:val="1"/>
      <w:numFmt w:val="bullet"/>
      <w:lvlText w:val=""/>
      <w:lvlJc w:val="left"/>
      <w:pPr>
        <w:ind w:left="1974" w:hanging="480"/>
      </w:pPr>
      <w:rPr>
        <w:rFonts w:ascii="Wingdings" w:hAnsi="Wingdings" w:hint="default"/>
      </w:rPr>
    </w:lvl>
    <w:lvl w:ilvl="4" w:tplc="FFFFFFFF" w:tentative="1">
      <w:start w:val="1"/>
      <w:numFmt w:val="bullet"/>
      <w:lvlText w:val=""/>
      <w:lvlJc w:val="left"/>
      <w:pPr>
        <w:ind w:left="2454" w:hanging="480"/>
      </w:pPr>
      <w:rPr>
        <w:rFonts w:ascii="Wingdings" w:hAnsi="Wingdings" w:hint="default"/>
      </w:rPr>
    </w:lvl>
    <w:lvl w:ilvl="5" w:tplc="FFFFFFFF" w:tentative="1">
      <w:start w:val="1"/>
      <w:numFmt w:val="bullet"/>
      <w:lvlText w:val=""/>
      <w:lvlJc w:val="left"/>
      <w:pPr>
        <w:ind w:left="2934" w:hanging="480"/>
      </w:pPr>
      <w:rPr>
        <w:rFonts w:ascii="Wingdings" w:hAnsi="Wingdings" w:hint="default"/>
      </w:rPr>
    </w:lvl>
    <w:lvl w:ilvl="6" w:tplc="FFFFFFFF" w:tentative="1">
      <w:start w:val="1"/>
      <w:numFmt w:val="bullet"/>
      <w:lvlText w:val=""/>
      <w:lvlJc w:val="left"/>
      <w:pPr>
        <w:ind w:left="3414" w:hanging="480"/>
      </w:pPr>
      <w:rPr>
        <w:rFonts w:ascii="Wingdings" w:hAnsi="Wingdings" w:hint="default"/>
      </w:rPr>
    </w:lvl>
    <w:lvl w:ilvl="7" w:tplc="FFFFFFFF" w:tentative="1">
      <w:start w:val="1"/>
      <w:numFmt w:val="bullet"/>
      <w:lvlText w:val=""/>
      <w:lvlJc w:val="left"/>
      <w:pPr>
        <w:ind w:left="3894" w:hanging="480"/>
      </w:pPr>
      <w:rPr>
        <w:rFonts w:ascii="Wingdings" w:hAnsi="Wingdings" w:hint="default"/>
      </w:rPr>
    </w:lvl>
    <w:lvl w:ilvl="8" w:tplc="FFFFFFFF" w:tentative="1">
      <w:start w:val="1"/>
      <w:numFmt w:val="bullet"/>
      <w:lvlText w:val=""/>
      <w:lvlJc w:val="left"/>
      <w:pPr>
        <w:ind w:left="4374" w:hanging="480"/>
      </w:pPr>
      <w:rPr>
        <w:rFonts w:ascii="Wingdings" w:hAnsi="Wingdings" w:hint="default"/>
      </w:rPr>
    </w:lvl>
  </w:abstractNum>
  <w:abstractNum w:abstractNumId="8"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F830BE9"/>
    <w:multiLevelType w:val="hybridMultilevel"/>
    <w:tmpl w:val="2FDEC37C"/>
    <w:lvl w:ilvl="0" w:tplc="8AE4EE42">
      <w:start w:val="1"/>
      <w:numFmt w:val="bullet"/>
      <w:lvlText w:val="•"/>
      <w:lvlJc w:val="left"/>
      <w:pPr>
        <w:ind w:left="900" w:hanging="480"/>
      </w:pPr>
      <w:rPr>
        <w:rFonts w:ascii="Arial" w:hAnsi="Arial"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9651B6A"/>
    <w:multiLevelType w:val="hybridMultilevel"/>
    <w:tmpl w:val="8A58CC9C"/>
    <w:lvl w:ilvl="0" w:tplc="FFFFFFFF">
      <w:start w:val="1"/>
      <w:numFmt w:val="bullet"/>
      <w:lvlText w:val=""/>
      <w:lvlJc w:val="left"/>
      <w:pPr>
        <w:ind w:left="534" w:hanging="480"/>
      </w:pPr>
      <w:rPr>
        <w:rFonts w:ascii="Wingdings" w:hAnsi="Wingdings" w:hint="default"/>
      </w:rPr>
    </w:lvl>
    <w:lvl w:ilvl="1" w:tplc="FFFFFFFF">
      <w:start w:val="1"/>
      <w:numFmt w:val="bullet"/>
      <w:lvlText w:val=""/>
      <w:lvlJc w:val="left"/>
      <w:pPr>
        <w:ind w:left="1014" w:hanging="480"/>
      </w:pPr>
      <w:rPr>
        <w:rFonts w:ascii="Wingdings" w:hAnsi="Wingdings" w:hint="default"/>
      </w:rPr>
    </w:lvl>
    <w:lvl w:ilvl="2" w:tplc="5C6C2CFC">
      <w:numFmt w:val="bullet"/>
      <w:lvlText w:val="-"/>
      <w:lvlJc w:val="left"/>
      <w:pPr>
        <w:ind w:left="1494" w:hanging="480"/>
      </w:pPr>
      <w:rPr>
        <w:rFonts w:ascii="Times New Roman" w:eastAsia="Times New Roman" w:hAnsi="Times New Roman" w:cs="Times New Roman" w:hint="default"/>
      </w:rPr>
    </w:lvl>
    <w:lvl w:ilvl="3" w:tplc="FFFFFFFF" w:tentative="1">
      <w:start w:val="1"/>
      <w:numFmt w:val="bullet"/>
      <w:lvlText w:val=""/>
      <w:lvlJc w:val="left"/>
      <w:pPr>
        <w:ind w:left="1974" w:hanging="480"/>
      </w:pPr>
      <w:rPr>
        <w:rFonts w:ascii="Wingdings" w:hAnsi="Wingdings" w:hint="default"/>
      </w:rPr>
    </w:lvl>
    <w:lvl w:ilvl="4" w:tplc="FFFFFFFF" w:tentative="1">
      <w:start w:val="1"/>
      <w:numFmt w:val="bullet"/>
      <w:lvlText w:val=""/>
      <w:lvlJc w:val="left"/>
      <w:pPr>
        <w:ind w:left="2454" w:hanging="480"/>
      </w:pPr>
      <w:rPr>
        <w:rFonts w:ascii="Wingdings" w:hAnsi="Wingdings" w:hint="default"/>
      </w:rPr>
    </w:lvl>
    <w:lvl w:ilvl="5" w:tplc="FFFFFFFF" w:tentative="1">
      <w:start w:val="1"/>
      <w:numFmt w:val="bullet"/>
      <w:lvlText w:val=""/>
      <w:lvlJc w:val="left"/>
      <w:pPr>
        <w:ind w:left="2934" w:hanging="480"/>
      </w:pPr>
      <w:rPr>
        <w:rFonts w:ascii="Wingdings" w:hAnsi="Wingdings" w:hint="default"/>
      </w:rPr>
    </w:lvl>
    <w:lvl w:ilvl="6" w:tplc="FFFFFFFF" w:tentative="1">
      <w:start w:val="1"/>
      <w:numFmt w:val="bullet"/>
      <w:lvlText w:val=""/>
      <w:lvlJc w:val="left"/>
      <w:pPr>
        <w:ind w:left="3414" w:hanging="480"/>
      </w:pPr>
      <w:rPr>
        <w:rFonts w:ascii="Wingdings" w:hAnsi="Wingdings" w:hint="default"/>
      </w:rPr>
    </w:lvl>
    <w:lvl w:ilvl="7" w:tplc="FFFFFFFF" w:tentative="1">
      <w:start w:val="1"/>
      <w:numFmt w:val="bullet"/>
      <w:lvlText w:val=""/>
      <w:lvlJc w:val="left"/>
      <w:pPr>
        <w:ind w:left="3894" w:hanging="480"/>
      </w:pPr>
      <w:rPr>
        <w:rFonts w:ascii="Wingdings" w:hAnsi="Wingdings" w:hint="default"/>
      </w:rPr>
    </w:lvl>
    <w:lvl w:ilvl="8" w:tplc="FFFFFFFF" w:tentative="1">
      <w:start w:val="1"/>
      <w:numFmt w:val="bullet"/>
      <w:lvlText w:val=""/>
      <w:lvlJc w:val="left"/>
      <w:pPr>
        <w:ind w:left="4374" w:hanging="480"/>
      </w:pPr>
      <w:rPr>
        <w:rFonts w:ascii="Wingdings" w:hAnsi="Wingdings" w:hint="default"/>
      </w:rPr>
    </w:lvl>
  </w:abstractNum>
  <w:abstractNum w:abstractNumId="13" w15:restartNumberingAfterBreak="0">
    <w:nsid w:val="3A877D64"/>
    <w:multiLevelType w:val="hybridMultilevel"/>
    <w:tmpl w:val="5DA6FC16"/>
    <w:lvl w:ilvl="0" w:tplc="EEB6748E">
      <w:start w:val="1"/>
      <w:numFmt w:val="decimal"/>
      <w:pStyle w:val="References"/>
      <w:lvlText w:val="[%1]"/>
      <w:lvlJc w:val="left"/>
      <w:pPr>
        <w:tabs>
          <w:tab w:val="num" w:pos="360"/>
        </w:tabs>
        <w:ind w:left="360" w:hanging="360"/>
      </w:pPr>
    </w:lvl>
    <w:lvl w:ilvl="1" w:tplc="EF44B3A2">
      <w:numFmt w:val="decimal"/>
      <w:lvlText w:val=""/>
      <w:lvlJc w:val="left"/>
    </w:lvl>
    <w:lvl w:ilvl="2" w:tplc="BCA0B906">
      <w:numFmt w:val="decimal"/>
      <w:lvlText w:val=""/>
      <w:lvlJc w:val="left"/>
    </w:lvl>
    <w:lvl w:ilvl="3" w:tplc="BAC4A75C">
      <w:numFmt w:val="decimal"/>
      <w:lvlText w:val=""/>
      <w:lvlJc w:val="left"/>
    </w:lvl>
    <w:lvl w:ilvl="4" w:tplc="24C2A55E">
      <w:numFmt w:val="decimal"/>
      <w:lvlText w:val=""/>
      <w:lvlJc w:val="left"/>
    </w:lvl>
    <w:lvl w:ilvl="5" w:tplc="8E003196">
      <w:numFmt w:val="decimal"/>
      <w:lvlText w:val=""/>
      <w:lvlJc w:val="left"/>
    </w:lvl>
    <w:lvl w:ilvl="6" w:tplc="D90E842C">
      <w:numFmt w:val="decimal"/>
      <w:lvlText w:val=""/>
      <w:lvlJc w:val="left"/>
    </w:lvl>
    <w:lvl w:ilvl="7" w:tplc="F9CE1C32">
      <w:numFmt w:val="decimal"/>
      <w:lvlText w:val=""/>
      <w:lvlJc w:val="left"/>
    </w:lvl>
    <w:lvl w:ilvl="8" w:tplc="0878648C">
      <w:numFmt w:val="decimal"/>
      <w:lvlText w:val=""/>
      <w:lvlJc w:val="left"/>
    </w:lvl>
  </w:abstractNum>
  <w:abstractNum w:abstractNumId="14" w15:restartNumberingAfterBreak="0">
    <w:nsid w:val="3AA46647"/>
    <w:multiLevelType w:val="hybridMultilevel"/>
    <w:tmpl w:val="8C066282"/>
    <w:lvl w:ilvl="0" w:tplc="AD18E596">
      <w:start w:val="1"/>
      <w:numFmt w:val="decimal"/>
      <w:pStyle w:val="Proposal"/>
      <w:lvlText w:val="Proposal %1"/>
      <w:lvlJc w:val="left"/>
      <w:pPr>
        <w:tabs>
          <w:tab w:val="num" w:pos="1304"/>
        </w:tabs>
        <w:ind w:left="1304" w:hanging="1304"/>
      </w:pPr>
      <w:rPr>
        <w:rFonts w:hint="default"/>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17"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4AFC6680"/>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19" w15:restartNumberingAfterBreak="0">
    <w:nsid w:val="4BDF65F6"/>
    <w:multiLevelType w:val="hybridMultilevel"/>
    <w:tmpl w:val="A5B228E8"/>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20"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101505E"/>
    <w:multiLevelType w:val="hybridMultilevel"/>
    <w:tmpl w:val="E0D8556A"/>
    <w:lvl w:ilvl="0" w:tplc="4AFCFFB0">
      <w:start w:val="1"/>
      <w:numFmt w:val="decimal"/>
      <w:pStyle w:val="Observation"/>
      <w:lvlText w:val="Observation %1"/>
      <w:lvlJc w:val="left"/>
      <w:pPr>
        <w:ind w:left="360"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E74134"/>
    <w:multiLevelType w:val="hybridMultilevel"/>
    <w:tmpl w:val="2DDA6032"/>
    <w:lvl w:ilvl="0" w:tplc="10C235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6120B04"/>
    <w:multiLevelType w:val="hybridMultilevel"/>
    <w:tmpl w:val="F2D6B8E6"/>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F4F7295"/>
    <w:multiLevelType w:val="hybridMultilevel"/>
    <w:tmpl w:val="4586A812"/>
    <w:lvl w:ilvl="0" w:tplc="29C0EF72">
      <w:start w:val="1"/>
      <w:numFmt w:val="bullet"/>
      <w:lvlText w:val=""/>
      <w:lvlJc w:val="left"/>
      <w:pPr>
        <w:ind w:left="534" w:hanging="480"/>
      </w:pPr>
      <w:rPr>
        <w:rFonts w:ascii="Wingdings" w:hAnsi="Wingdings" w:hint="default"/>
      </w:rPr>
    </w:lvl>
    <w:lvl w:ilvl="1" w:tplc="04090005">
      <w:start w:val="1"/>
      <w:numFmt w:val="bullet"/>
      <w:lvlText w:val=""/>
      <w:lvlJc w:val="left"/>
      <w:pPr>
        <w:ind w:left="1014" w:hanging="480"/>
      </w:pPr>
      <w:rPr>
        <w:rFonts w:ascii="Wingdings" w:hAnsi="Wingdings" w:hint="default"/>
      </w:rPr>
    </w:lvl>
    <w:lvl w:ilvl="2" w:tplc="04090005">
      <w:start w:val="1"/>
      <w:numFmt w:val="bullet"/>
      <w:lvlText w:val=""/>
      <w:lvlJc w:val="left"/>
      <w:pPr>
        <w:ind w:left="1494" w:hanging="480"/>
      </w:pPr>
      <w:rPr>
        <w:rFonts w:ascii="Wingdings" w:hAnsi="Wingdings" w:hint="default"/>
      </w:rPr>
    </w:lvl>
    <w:lvl w:ilvl="3" w:tplc="04090001" w:tentative="1">
      <w:start w:val="1"/>
      <w:numFmt w:val="bullet"/>
      <w:lvlText w:val=""/>
      <w:lvlJc w:val="left"/>
      <w:pPr>
        <w:ind w:left="1974" w:hanging="480"/>
      </w:pPr>
      <w:rPr>
        <w:rFonts w:ascii="Wingdings" w:hAnsi="Wingdings" w:hint="default"/>
      </w:rPr>
    </w:lvl>
    <w:lvl w:ilvl="4" w:tplc="04090003" w:tentative="1">
      <w:start w:val="1"/>
      <w:numFmt w:val="bullet"/>
      <w:lvlText w:val=""/>
      <w:lvlJc w:val="left"/>
      <w:pPr>
        <w:ind w:left="2454" w:hanging="480"/>
      </w:pPr>
      <w:rPr>
        <w:rFonts w:ascii="Wingdings" w:hAnsi="Wingdings" w:hint="default"/>
      </w:rPr>
    </w:lvl>
    <w:lvl w:ilvl="5" w:tplc="04090005" w:tentative="1">
      <w:start w:val="1"/>
      <w:numFmt w:val="bullet"/>
      <w:lvlText w:val=""/>
      <w:lvlJc w:val="left"/>
      <w:pPr>
        <w:ind w:left="2934" w:hanging="480"/>
      </w:pPr>
      <w:rPr>
        <w:rFonts w:ascii="Wingdings" w:hAnsi="Wingdings" w:hint="default"/>
      </w:rPr>
    </w:lvl>
    <w:lvl w:ilvl="6" w:tplc="04090001" w:tentative="1">
      <w:start w:val="1"/>
      <w:numFmt w:val="bullet"/>
      <w:lvlText w:val=""/>
      <w:lvlJc w:val="left"/>
      <w:pPr>
        <w:ind w:left="3414" w:hanging="480"/>
      </w:pPr>
      <w:rPr>
        <w:rFonts w:ascii="Wingdings" w:hAnsi="Wingdings" w:hint="default"/>
      </w:rPr>
    </w:lvl>
    <w:lvl w:ilvl="7" w:tplc="04090003" w:tentative="1">
      <w:start w:val="1"/>
      <w:numFmt w:val="bullet"/>
      <w:lvlText w:val=""/>
      <w:lvlJc w:val="left"/>
      <w:pPr>
        <w:ind w:left="3894" w:hanging="480"/>
      </w:pPr>
      <w:rPr>
        <w:rFonts w:ascii="Wingdings" w:hAnsi="Wingdings" w:hint="default"/>
      </w:rPr>
    </w:lvl>
    <w:lvl w:ilvl="8" w:tplc="04090005" w:tentative="1">
      <w:start w:val="1"/>
      <w:numFmt w:val="bullet"/>
      <w:lvlText w:val=""/>
      <w:lvlJc w:val="left"/>
      <w:pPr>
        <w:ind w:left="4374" w:hanging="480"/>
      </w:pPr>
      <w:rPr>
        <w:rFonts w:ascii="Wingdings" w:hAnsi="Wingdings" w:hint="default"/>
      </w:rPr>
    </w:lvl>
  </w:abstractNum>
  <w:abstractNum w:abstractNumId="32" w15:restartNumberingAfterBreak="0">
    <w:nsid w:val="76BA079F"/>
    <w:multiLevelType w:val="hybridMultilevel"/>
    <w:tmpl w:val="2F7C2E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021011667">
    <w:abstractNumId w:val="19"/>
  </w:num>
  <w:num w:numId="2" w16cid:durableId="2116705419">
    <w:abstractNumId w:val="1"/>
  </w:num>
  <w:num w:numId="3" w16cid:durableId="578827045">
    <w:abstractNumId w:val="14"/>
  </w:num>
  <w:num w:numId="4" w16cid:durableId="584190048">
    <w:abstractNumId w:val="21"/>
  </w:num>
  <w:num w:numId="5" w16cid:durableId="2073692151">
    <w:abstractNumId w:val="13"/>
  </w:num>
  <w:num w:numId="6" w16cid:durableId="601691002">
    <w:abstractNumId w:val="10"/>
  </w:num>
  <w:num w:numId="7" w16cid:durableId="2166983">
    <w:abstractNumId w:val="25"/>
  </w:num>
  <w:num w:numId="8" w16cid:durableId="267472100">
    <w:abstractNumId w:val="9"/>
  </w:num>
  <w:num w:numId="9" w16cid:durableId="340282828">
    <w:abstractNumId w:val="0"/>
  </w:num>
  <w:num w:numId="10" w16cid:durableId="1528328603">
    <w:abstractNumId w:val="11"/>
  </w:num>
  <w:num w:numId="11" w16cid:durableId="1633830203">
    <w:abstractNumId w:val="30"/>
  </w:num>
  <w:num w:numId="12" w16cid:durableId="177550497">
    <w:abstractNumId w:val="15"/>
  </w:num>
  <w:num w:numId="13" w16cid:durableId="734621439">
    <w:abstractNumId w:val="4"/>
  </w:num>
  <w:num w:numId="14" w16cid:durableId="1388988403">
    <w:abstractNumId w:val="28"/>
  </w:num>
  <w:num w:numId="15" w16cid:durableId="2086217116">
    <w:abstractNumId w:val="20"/>
  </w:num>
  <w:num w:numId="16" w16cid:durableId="84349530">
    <w:abstractNumId w:val="31"/>
  </w:num>
  <w:num w:numId="17" w16cid:durableId="385102234">
    <w:abstractNumId w:val="32"/>
  </w:num>
  <w:num w:numId="18" w16cid:durableId="1998223456">
    <w:abstractNumId w:val="26"/>
  </w:num>
  <w:num w:numId="19" w16cid:durableId="1339507094">
    <w:abstractNumId w:val="5"/>
  </w:num>
  <w:num w:numId="20" w16cid:durableId="1828129290">
    <w:abstractNumId w:val="18"/>
  </w:num>
  <w:num w:numId="21" w16cid:durableId="1846432324">
    <w:abstractNumId w:val="7"/>
  </w:num>
  <w:num w:numId="22" w16cid:durableId="1621644245">
    <w:abstractNumId w:val="12"/>
  </w:num>
  <w:num w:numId="23" w16cid:durableId="553547340">
    <w:abstractNumId w:val="23"/>
  </w:num>
  <w:num w:numId="24" w16cid:durableId="2080983256">
    <w:abstractNumId w:val="2"/>
  </w:num>
  <w:num w:numId="25" w16cid:durableId="1511797073">
    <w:abstractNumId w:val="14"/>
    <w:lvlOverride w:ilvl="0">
      <w:startOverride w:val="1"/>
    </w:lvlOverride>
  </w:num>
  <w:num w:numId="26" w16cid:durableId="110319402">
    <w:abstractNumId w:val="14"/>
    <w:lvlOverride w:ilvl="0">
      <w:startOverride w:val="1"/>
    </w:lvlOverride>
  </w:num>
  <w:num w:numId="27" w16cid:durableId="1353336367">
    <w:abstractNumId w:val="14"/>
    <w:lvlOverride w:ilvl="0">
      <w:startOverride w:val="1"/>
    </w:lvlOverride>
  </w:num>
  <w:num w:numId="28" w16cid:durableId="2135174904">
    <w:abstractNumId w:val="14"/>
    <w:lvlOverride w:ilvl="0">
      <w:startOverride w:val="1"/>
    </w:lvlOverride>
  </w:num>
  <w:num w:numId="29" w16cid:durableId="753551142">
    <w:abstractNumId w:val="14"/>
    <w:lvlOverride w:ilvl="0">
      <w:startOverride w:val="1"/>
    </w:lvlOverride>
  </w:num>
  <w:num w:numId="30" w16cid:durableId="362295059">
    <w:abstractNumId w:val="24"/>
  </w:num>
  <w:num w:numId="31" w16cid:durableId="917133810">
    <w:abstractNumId w:val="27"/>
  </w:num>
  <w:num w:numId="32" w16cid:durableId="1364020990">
    <w:abstractNumId w:val="21"/>
    <w:lvlOverride w:ilvl="0">
      <w:startOverride w:val="1"/>
    </w:lvlOverride>
  </w:num>
  <w:num w:numId="33" w16cid:durableId="762648073">
    <w:abstractNumId w:val="14"/>
    <w:lvlOverride w:ilvl="0">
      <w:startOverride w:val="1"/>
    </w:lvlOverride>
  </w:num>
  <w:num w:numId="34" w16cid:durableId="1683778292">
    <w:abstractNumId w:val="16"/>
  </w:num>
  <w:num w:numId="35" w16cid:durableId="570391292">
    <w:abstractNumId w:val="6"/>
  </w:num>
  <w:num w:numId="36" w16cid:durableId="1533229063">
    <w:abstractNumId w:val="17"/>
  </w:num>
  <w:num w:numId="37" w16cid:durableId="179440785">
    <w:abstractNumId w:val="21"/>
    <w:lvlOverride w:ilvl="0">
      <w:startOverride w:val="1"/>
    </w:lvlOverride>
  </w:num>
  <w:num w:numId="38" w16cid:durableId="1836874117">
    <w:abstractNumId w:val="14"/>
    <w:lvlOverride w:ilvl="0">
      <w:startOverride w:val="1"/>
    </w:lvlOverride>
  </w:num>
  <w:num w:numId="39" w16cid:durableId="2099011648">
    <w:abstractNumId w:val="14"/>
    <w:lvlOverride w:ilvl="0">
      <w:startOverride w:val="1"/>
    </w:lvlOverride>
  </w:num>
  <w:num w:numId="40" w16cid:durableId="834418484">
    <w:abstractNumId w:val="8"/>
  </w:num>
  <w:num w:numId="41" w16cid:durableId="1167212800">
    <w:abstractNumId w:val="3"/>
  </w:num>
  <w:num w:numId="42" w16cid:durableId="1473208066">
    <w:abstractNumId w:val="29"/>
  </w:num>
  <w:num w:numId="43" w16cid:durableId="1057162689">
    <w:abstractNumId w:val="22"/>
  </w:num>
  <w:num w:numId="44" w16cid:durableId="136726386">
    <w:abstractNumId w:val="33"/>
  </w:num>
  <w:num w:numId="45" w16cid:durableId="1421365263">
    <w:abstractNumId w:val="14"/>
    <w:lvlOverride w:ilvl="0">
      <w:startOverride w:val="1"/>
    </w:lvlOverride>
  </w:num>
  <w:num w:numId="46" w16cid:durableId="1949769933">
    <w:abstractNumId w:val="21"/>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9"/>
  <w:bordersDoNotSurroundHeader/>
  <w:bordersDoNotSurroundFooter/>
  <w:hideSpellingErrors/>
  <w:hideGrammaticalErrors/>
  <w:proofState w:spelling="clean" w:grammar="clean"/>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Mq8FAMtyliQtAAAA"/>
  </w:docVars>
  <w:rsids>
    <w:rsidRoot w:val="005E1F4B"/>
    <w:rsid w:val="000006A7"/>
    <w:rsid w:val="000008B8"/>
    <w:rsid w:val="000034C4"/>
    <w:rsid w:val="00003CAF"/>
    <w:rsid w:val="00004330"/>
    <w:rsid w:val="00004A2B"/>
    <w:rsid w:val="00004E8F"/>
    <w:rsid w:val="000060E3"/>
    <w:rsid w:val="00006605"/>
    <w:rsid w:val="000066DA"/>
    <w:rsid w:val="0000798F"/>
    <w:rsid w:val="00007FC7"/>
    <w:rsid w:val="00011864"/>
    <w:rsid w:val="00012D1E"/>
    <w:rsid w:val="000131E3"/>
    <w:rsid w:val="0001539F"/>
    <w:rsid w:val="00015612"/>
    <w:rsid w:val="00015964"/>
    <w:rsid w:val="000172A0"/>
    <w:rsid w:val="000174D2"/>
    <w:rsid w:val="00017CF6"/>
    <w:rsid w:val="00020218"/>
    <w:rsid w:val="0002033F"/>
    <w:rsid w:val="00020771"/>
    <w:rsid w:val="00021325"/>
    <w:rsid w:val="00021924"/>
    <w:rsid w:val="00021A31"/>
    <w:rsid w:val="00021C19"/>
    <w:rsid w:val="00021ED0"/>
    <w:rsid w:val="000231C5"/>
    <w:rsid w:val="00023DAE"/>
    <w:rsid w:val="00024C46"/>
    <w:rsid w:val="00024DE4"/>
    <w:rsid w:val="00025CFF"/>
    <w:rsid w:val="00025DAD"/>
    <w:rsid w:val="00026531"/>
    <w:rsid w:val="00026D20"/>
    <w:rsid w:val="00030F5C"/>
    <w:rsid w:val="000310FD"/>
    <w:rsid w:val="00031758"/>
    <w:rsid w:val="00032752"/>
    <w:rsid w:val="00032AF7"/>
    <w:rsid w:val="0003335A"/>
    <w:rsid w:val="00033484"/>
    <w:rsid w:val="00033AC7"/>
    <w:rsid w:val="00033F8A"/>
    <w:rsid w:val="00034845"/>
    <w:rsid w:val="00035029"/>
    <w:rsid w:val="00035099"/>
    <w:rsid w:val="000361DA"/>
    <w:rsid w:val="0003685A"/>
    <w:rsid w:val="00037145"/>
    <w:rsid w:val="00037610"/>
    <w:rsid w:val="00037D19"/>
    <w:rsid w:val="00040773"/>
    <w:rsid w:val="00040844"/>
    <w:rsid w:val="00042454"/>
    <w:rsid w:val="000427B7"/>
    <w:rsid w:val="000427DE"/>
    <w:rsid w:val="000429B8"/>
    <w:rsid w:val="00042BBA"/>
    <w:rsid w:val="00042C3D"/>
    <w:rsid w:val="000445B6"/>
    <w:rsid w:val="000447EE"/>
    <w:rsid w:val="00045843"/>
    <w:rsid w:val="00045D42"/>
    <w:rsid w:val="00045F91"/>
    <w:rsid w:val="00045FFC"/>
    <w:rsid w:val="0004620F"/>
    <w:rsid w:val="000464CE"/>
    <w:rsid w:val="00047579"/>
    <w:rsid w:val="000477D0"/>
    <w:rsid w:val="00047FAD"/>
    <w:rsid w:val="000512C2"/>
    <w:rsid w:val="000515D9"/>
    <w:rsid w:val="00051D2F"/>
    <w:rsid w:val="00051EDC"/>
    <w:rsid w:val="00052226"/>
    <w:rsid w:val="0005292D"/>
    <w:rsid w:val="0005345F"/>
    <w:rsid w:val="0005374B"/>
    <w:rsid w:val="00053D47"/>
    <w:rsid w:val="000546E3"/>
    <w:rsid w:val="00056745"/>
    <w:rsid w:val="000603E9"/>
    <w:rsid w:val="000603F6"/>
    <w:rsid w:val="0006051C"/>
    <w:rsid w:val="00060B0F"/>
    <w:rsid w:val="00060B42"/>
    <w:rsid w:val="00060D85"/>
    <w:rsid w:val="00061EF6"/>
    <w:rsid w:val="000626AB"/>
    <w:rsid w:val="00062C4E"/>
    <w:rsid w:val="000641E0"/>
    <w:rsid w:val="0006590C"/>
    <w:rsid w:val="00066015"/>
    <w:rsid w:val="000666E1"/>
    <w:rsid w:val="00070575"/>
    <w:rsid w:val="0007057C"/>
    <w:rsid w:val="00070920"/>
    <w:rsid w:val="000725CD"/>
    <w:rsid w:val="000733DA"/>
    <w:rsid w:val="000734C4"/>
    <w:rsid w:val="000750F8"/>
    <w:rsid w:val="00076137"/>
    <w:rsid w:val="00076D5A"/>
    <w:rsid w:val="00076EE5"/>
    <w:rsid w:val="00077E00"/>
    <w:rsid w:val="00080DF6"/>
    <w:rsid w:val="0008141C"/>
    <w:rsid w:val="00081486"/>
    <w:rsid w:val="00081E05"/>
    <w:rsid w:val="0008250C"/>
    <w:rsid w:val="00083099"/>
    <w:rsid w:val="0008356D"/>
    <w:rsid w:val="00083959"/>
    <w:rsid w:val="00085913"/>
    <w:rsid w:val="00086043"/>
    <w:rsid w:val="000863A4"/>
    <w:rsid w:val="00086590"/>
    <w:rsid w:val="0008775D"/>
    <w:rsid w:val="00090254"/>
    <w:rsid w:val="00090D23"/>
    <w:rsid w:val="00091343"/>
    <w:rsid w:val="0009135A"/>
    <w:rsid w:val="000916CA"/>
    <w:rsid w:val="000918DB"/>
    <w:rsid w:val="00092147"/>
    <w:rsid w:val="00092635"/>
    <w:rsid w:val="00093D31"/>
    <w:rsid w:val="00093E41"/>
    <w:rsid w:val="000941EF"/>
    <w:rsid w:val="00094549"/>
    <w:rsid w:val="00095C13"/>
    <w:rsid w:val="00095F79"/>
    <w:rsid w:val="00097616"/>
    <w:rsid w:val="00097A59"/>
    <w:rsid w:val="000A00DE"/>
    <w:rsid w:val="000A098D"/>
    <w:rsid w:val="000A0AA7"/>
    <w:rsid w:val="000A134C"/>
    <w:rsid w:val="000A1D3C"/>
    <w:rsid w:val="000A218D"/>
    <w:rsid w:val="000A2401"/>
    <w:rsid w:val="000A2D1A"/>
    <w:rsid w:val="000A2F16"/>
    <w:rsid w:val="000A42B6"/>
    <w:rsid w:val="000A4FED"/>
    <w:rsid w:val="000A5525"/>
    <w:rsid w:val="000A5665"/>
    <w:rsid w:val="000A580D"/>
    <w:rsid w:val="000A58EC"/>
    <w:rsid w:val="000A72BB"/>
    <w:rsid w:val="000A76D7"/>
    <w:rsid w:val="000A7C5F"/>
    <w:rsid w:val="000B0939"/>
    <w:rsid w:val="000B11D8"/>
    <w:rsid w:val="000B1D72"/>
    <w:rsid w:val="000B1E14"/>
    <w:rsid w:val="000B256C"/>
    <w:rsid w:val="000B268F"/>
    <w:rsid w:val="000B28C3"/>
    <w:rsid w:val="000B314E"/>
    <w:rsid w:val="000B3CD2"/>
    <w:rsid w:val="000B5453"/>
    <w:rsid w:val="000B5758"/>
    <w:rsid w:val="000B5DAE"/>
    <w:rsid w:val="000B6477"/>
    <w:rsid w:val="000B6BB0"/>
    <w:rsid w:val="000B74D0"/>
    <w:rsid w:val="000B75DC"/>
    <w:rsid w:val="000C0891"/>
    <w:rsid w:val="000C09AF"/>
    <w:rsid w:val="000C1274"/>
    <w:rsid w:val="000C222F"/>
    <w:rsid w:val="000C2CE2"/>
    <w:rsid w:val="000C3C4D"/>
    <w:rsid w:val="000C3CB8"/>
    <w:rsid w:val="000C3F4D"/>
    <w:rsid w:val="000C4726"/>
    <w:rsid w:val="000C47A5"/>
    <w:rsid w:val="000C4A45"/>
    <w:rsid w:val="000C584F"/>
    <w:rsid w:val="000C695B"/>
    <w:rsid w:val="000C7FF5"/>
    <w:rsid w:val="000D0126"/>
    <w:rsid w:val="000D0932"/>
    <w:rsid w:val="000D1044"/>
    <w:rsid w:val="000D43A7"/>
    <w:rsid w:val="000D44B4"/>
    <w:rsid w:val="000D5825"/>
    <w:rsid w:val="000D5954"/>
    <w:rsid w:val="000D7681"/>
    <w:rsid w:val="000D7D10"/>
    <w:rsid w:val="000D7D38"/>
    <w:rsid w:val="000D7D7C"/>
    <w:rsid w:val="000E076A"/>
    <w:rsid w:val="000E0FF9"/>
    <w:rsid w:val="000E1DE4"/>
    <w:rsid w:val="000E1FAF"/>
    <w:rsid w:val="000E20D9"/>
    <w:rsid w:val="000E20E0"/>
    <w:rsid w:val="000E2884"/>
    <w:rsid w:val="000E36BA"/>
    <w:rsid w:val="000E4AEF"/>
    <w:rsid w:val="000E52F0"/>
    <w:rsid w:val="000E5BAC"/>
    <w:rsid w:val="000E5EE9"/>
    <w:rsid w:val="000E623E"/>
    <w:rsid w:val="000E66E3"/>
    <w:rsid w:val="000E70AD"/>
    <w:rsid w:val="000E7760"/>
    <w:rsid w:val="000E77E7"/>
    <w:rsid w:val="000E7FC8"/>
    <w:rsid w:val="000F1542"/>
    <w:rsid w:val="000F263B"/>
    <w:rsid w:val="000F3A72"/>
    <w:rsid w:val="000F42A3"/>
    <w:rsid w:val="000F5DDF"/>
    <w:rsid w:val="000F5FF0"/>
    <w:rsid w:val="000F74D3"/>
    <w:rsid w:val="000F7689"/>
    <w:rsid w:val="001001A3"/>
    <w:rsid w:val="00100B9E"/>
    <w:rsid w:val="00100CB1"/>
    <w:rsid w:val="00100FD3"/>
    <w:rsid w:val="001014F6"/>
    <w:rsid w:val="0010190E"/>
    <w:rsid w:val="00101DB9"/>
    <w:rsid w:val="00101F1D"/>
    <w:rsid w:val="001021C4"/>
    <w:rsid w:val="001026A0"/>
    <w:rsid w:val="00102934"/>
    <w:rsid w:val="001030D7"/>
    <w:rsid w:val="001032BE"/>
    <w:rsid w:val="0010404B"/>
    <w:rsid w:val="001047E4"/>
    <w:rsid w:val="00104AB0"/>
    <w:rsid w:val="00105A6B"/>
    <w:rsid w:val="00106F7F"/>
    <w:rsid w:val="001070B1"/>
    <w:rsid w:val="001070EA"/>
    <w:rsid w:val="00107883"/>
    <w:rsid w:val="0011016C"/>
    <w:rsid w:val="001110FE"/>
    <w:rsid w:val="001111F0"/>
    <w:rsid w:val="001112DD"/>
    <w:rsid w:val="00111D39"/>
    <w:rsid w:val="00112227"/>
    <w:rsid w:val="00113596"/>
    <w:rsid w:val="00113826"/>
    <w:rsid w:val="001139D8"/>
    <w:rsid w:val="001142F4"/>
    <w:rsid w:val="0011643E"/>
    <w:rsid w:val="00116842"/>
    <w:rsid w:val="00116B7E"/>
    <w:rsid w:val="00117D47"/>
    <w:rsid w:val="001206D9"/>
    <w:rsid w:val="00121950"/>
    <w:rsid w:val="001221AC"/>
    <w:rsid w:val="00122402"/>
    <w:rsid w:val="00122992"/>
    <w:rsid w:val="00123901"/>
    <w:rsid w:val="0012403F"/>
    <w:rsid w:val="001247CD"/>
    <w:rsid w:val="00124BAF"/>
    <w:rsid w:val="00125926"/>
    <w:rsid w:val="001261F0"/>
    <w:rsid w:val="001267A3"/>
    <w:rsid w:val="00126A7E"/>
    <w:rsid w:val="00126E68"/>
    <w:rsid w:val="0012749E"/>
    <w:rsid w:val="001277D2"/>
    <w:rsid w:val="00130107"/>
    <w:rsid w:val="001305B4"/>
    <w:rsid w:val="001318F4"/>
    <w:rsid w:val="00131E18"/>
    <w:rsid w:val="001326E5"/>
    <w:rsid w:val="00133097"/>
    <w:rsid w:val="001330CC"/>
    <w:rsid w:val="0013398D"/>
    <w:rsid w:val="001347F6"/>
    <w:rsid w:val="00134D45"/>
    <w:rsid w:val="001350CC"/>
    <w:rsid w:val="0013551D"/>
    <w:rsid w:val="00135B66"/>
    <w:rsid w:val="00135C72"/>
    <w:rsid w:val="00135DCE"/>
    <w:rsid w:val="001374A7"/>
    <w:rsid w:val="001377D8"/>
    <w:rsid w:val="00137B3D"/>
    <w:rsid w:val="001400C2"/>
    <w:rsid w:val="00140474"/>
    <w:rsid w:val="00140508"/>
    <w:rsid w:val="00140D20"/>
    <w:rsid w:val="00140D47"/>
    <w:rsid w:val="00141AC6"/>
    <w:rsid w:val="00142170"/>
    <w:rsid w:val="001439BD"/>
    <w:rsid w:val="001440BB"/>
    <w:rsid w:val="00144ECE"/>
    <w:rsid w:val="00145304"/>
    <w:rsid w:val="001458DA"/>
    <w:rsid w:val="001466C6"/>
    <w:rsid w:val="0014775A"/>
    <w:rsid w:val="00150043"/>
    <w:rsid w:val="0015058C"/>
    <w:rsid w:val="0015120F"/>
    <w:rsid w:val="0015124F"/>
    <w:rsid w:val="001515DC"/>
    <w:rsid w:val="00151969"/>
    <w:rsid w:val="00152399"/>
    <w:rsid w:val="00152CDD"/>
    <w:rsid w:val="001531BA"/>
    <w:rsid w:val="00154393"/>
    <w:rsid w:val="0015502A"/>
    <w:rsid w:val="00155136"/>
    <w:rsid w:val="00155406"/>
    <w:rsid w:val="0015576A"/>
    <w:rsid w:val="00155DB9"/>
    <w:rsid w:val="001565B8"/>
    <w:rsid w:val="00156CD4"/>
    <w:rsid w:val="00157DC5"/>
    <w:rsid w:val="00160BC7"/>
    <w:rsid w:val="00160CC1"/>
    <w:rsid w:val="00161B4D"/>
    <w:rsid w:val="00161B62"/>
    <w:rsid w:val="00161F1D"/>
    <w:rsid w:val="001624AB"/>
    <w:rsid w:val="001624E9"/>
    <w:rsid w:val="001624F9"/>
    <w:rsid w:val="0016263C"/>
    <w:rsid w:val="001626FE"/>
    <w:rsid w:val="00162BCA"/>
    <w:rsid w:val="0016300E"/>
    <w:rsid w:val="00163FD6"/>
    <w:rsid w:val="0016458F"/>
    <w:rsid w:val="0016495F"/>
    <w:rsid w:val="00164C19"/>
    <w:rsid w:val="00165910"/>
    <w:rsid w:val="00165C08"/>
    <w:rsid w:val="00165FCC"/>
    <w:rsid w:val="0016634F"/>
    <w:rsid w:val="00167015"/>
    <w:rsid w:val="00167F99"/>
    <w:rsid w:val="00170ABF"/>
    <w:rsid w:val="00170B94"/>
    <w:rsid w:val="00170C0F"/>
    <w:rsid w:val="00170C28"/>
    <w:rsid w:val="00170DB5"/>
    <w:rsid w:val="00171512"/>
    <w:rsid w:val="00171D64"/>
    <w:rsid w:val="00172A82"/>
    <w:rsid w:val="0017309B"/>
    <w:rsid w:val="00173E54"/>
    <w:rsid w:val="001741F2"/>
    <w:rsid w:val="00174ABE"/>
    <w:rsid w:val="0017642A"/>
    <w:rsid w:val="001774AF"/>
    <w:rsid w:val="001806C3"/>
    <w:rsid w:val="001806D2"/>
    <w:rsid w:val="00180E51"/>
    <w:rsid w:val="00180FF2"/>
    <w:rsid w:val="00181411"/>
    <w:rsid w:val="001817A1"/>
    <w:rsid w:val="00182123"/>
    <w:rsid w:val="00183025"/>
    <w:rsid w:val="0018448F"/>
    <w:rsid w:val="001846D9"/>
    <w:rsid w:val="00184AE6"/>
    <w:rsid w:val="00184B5F"/>
    <w:rsid w:val="00184E1B"/>
    <w:rsid w:val="00185CFC"/>
    <w:rsid w:val="00185DC6"/>
    <w:rsid w:val="00185FDB"/>
    <w:rsid w:val="001867A3"/>
    <w:rsid w:val="00186F82"/>
    <w:rsid w:val="001872E7"/>
    <w:rsid w:val="00187371"/>
    <w:rsid w:val="00187BE0"/>
    <w:rsid w:val="0019223A"/>
    <w:rsid w:val="0019239E"/>
    <w:rsid w:val="00192B2B"/>
    <w:rsid w:val="001930DF"/>
    <w:rsid w:val="0019313F"/>
    <w:rsid w:val="00193C67"/>
    <w:rsid w:val="00193D52"/>
    <w:rsid w:val="00193FF3"/>
    <w:rsid w:val="00194043"/>
    <w:rsid w:val="001942C6"/>
    <w:rsid w:val="0019441D"/>
    <w:rsid w:val="00194639"/>
    <w:rsid w:val="00194679"/>
    <w:rsid w:val="00194A35"/>
    <w:rsid w:val="00194B42"/>
    <w:rsid w:val="00195324"/>
    <w:rsid w:val="00195864"/>
    <w:rsid w:val="0019666F"/>
    <w:rsid w:val="00196748"/>
    <w:rsid w:val="00196C58"/>
    <w:rsid w:val="00196E4D"/>
    <w:rsid w:val="00196F80"/>
    <w:rsid w:val="0019719D"/>
    <w:rsid w:val="00197699"/>
    <w:rsid w:val="00197BD3"/>
    <w:rsid w:val="00197D75"/>
    <w:rsid w:val="001A0C61"/>
    <w:rsid w:val="001A0EBA"/>
    <w:rsid w:val="001A1057"/>
    <w:rsid w:val="001A1218"/>
    <w:rsid w:val="001A19C5"/>
    <w:rsid w:val="001A19D5"/>
    <w:rsid w:val="001A30BC"/>
    <w:rsid w:val="001A32A4"/>
    <w:rsid w:val="001A3439"/>
    <w:rsid w:val="001A3AA9"/>
    <w:rsid w:val="001A451C"/>
    <w:rsid w:val="001A50A0"/>
    <w:rsid w:val="001A53CD"/>
    <w:rsid w:val="001A54ED"/>
    <w:rsid w:val="001A5897"/>
    <w:rsid w:val="001A6625"/>
    <w:rsid w:val="001A680F"/>
    <w:rsid w:val="001A696C"/>
    <w:rsid w:val="001A6D7D"/>
    <w:rsid w:val="001B11C1"/>
    <w:rsid w:val="001B234F"/>
    <w:rsid w:val="001B2496"/>
    <w:rsid w:val="001B2D33"/>
    <w:rsid w:val="001B3100"/>
    <w:rsid w:val="001B4136"/>
    <w:rsid w:val="001B4A81"/>
    <w:rsid w:val="001B4C6D"/>
    <w:rsid w:val="001B4F6A"/>
    <w:rsid w:val="001B503D"/>
    <w:rsid w:val="001B515B"/>
    <w:rsid w:val="001B5177"/>
    <w:rsid w:val="001B53FC"/>
    <w:rsid w:val="001B54CE"/>
    <w:rsid w:val="001B6068"/>
    <w:rsid w:val="001B67A1"/>
    <w:rsid w:val="001B67AC"/>
    <w:rsid w:val="001B70DA"/>
    <w:rsid w:val="001B7697"/>
    <w:rsid w:val="001B7B4E"/>
    <w:rsid w:val="001C04A9"/>
    <w:rsid w:val="001C092C"/>
    <w:rsid w:val="001C18F7"/>
    <w:rsid w:val="001C1E04"/>
    <w:rsid w:val="001C240C"/>
    <w:rsid w:val="001C2B6C"/>
    <w:rsid w:val="001C2C8B"/>
    <w:rsid w:val="001C2D29"/>
    <w:rsid w:val="001C3793"/>
    <w:rsid w:val="001C3EDB"/>
    <w:rsid w:val="001C4BBD"/>
    <w:rsid w:val="001C51D8"/>
    <w:rsid w:val="001C5334"/>
    <w:rsid w:val="001C5BA2"/>
    <w:rsid w:val="001C5CEB"/>
    <w:rsid w:val="001C6099"/>
    <w:rsid w:val="001C622D"/>
    <w:rsid w:val="001C64B3"/>
    <w:rsid w:val="001C6CDB"/>
    <w:rsid w:val="001C6E10"/>
    <w:rsid w:val="001C722A"/>
    <w:rsid w:val="001C735D"/>
    <w:rsid w:val="001C7707"/>
    <w:rsid w:val="001C795C"/>
    <w:rsid w:val="001D0914"/>
    <w:rsid w:val="001D0D28"/>
    <w:rsid w:val="001D1891"/>
    <w:rsid w:val="001D1EC2"/>
    <w:rsid w:val="001D2723"/>
    <w:rsid w:val="001D2F06"/>
    <w:rsid w:val="001D4C43"/>
    <w:rsid w:val="001D5299"/>
    <w:rsid w:val="001D5586"/>
    <w:rsid w:val="001D585C"/>
    <w:rsid w:val="001D5DB8"/>
    <w:rsid w:val="001D6214"/>
    <w:rsid w:val="001D66BD"/>
    <w:rsid w:val="001D6FD7"/>
    <w:rsid w:val="001D7685"/>
    <w:rsid w:val="001D78DD"/>
    <w:rsid w:val="001D7B30"/>
    <w:rsid w:val="001D7D48"/>
    <w:rsid w:val="001E0B82"/>
    <w:rsid w:val="001E10F3"/>
    <w:rsid w:val="001E1799"/>
    <w:rsid w:val="001E211D"/>
    <w:rsid w:val="001E234F"/>
    <w:rsid w:val="001E2926"/>
    <w:rsid w:val="001E4ACB"/>
    <w:rsid w:val="001E6BCF"/>
    <w:rsid w:val="001E783D"/>
    <w:rsid w:val="001E7C2E"/>
    <w:rsid w:val="001F0256"/>
    <w:rsid w:val="001F0D3C"/>
    <w:rsid w:val="001F11A3"/>
    <w:rsid w:val="001F1F1A"/>
    <w:rsid w:val="001F2138"/>
    <w:rsid w:val="001F2E04"/>
    <w:rsid w:val="001F2F99"/>
    <w:rsid w:val="001F3B9C"/>
    <w:rsid w:val="001F4C36"/>
    <w:rsid w:val="001F5774"/>
    <w:rsid w:val="001F59FF"/>
    <w:rsid w:val="001F5A69"/>
    <w:rsid w:val="001F5AC7"/>
    <w:rsid w:val="001F5FC8"/>
    <w:rsid w:val="001F6FC6"/>
    <w:rsid w:val="001F7425"/>
    <w:rsid w:val="001F7E52"/>
    <w:rsid w:val="00200267"/>
    <w:rsid w:val="00200A98"/>
    <w:rsid w:val="00200BBD"/>
    <w:rsid w:val="00201450"/>
    <w:rsid w:val="002023C4"/>
    <w:rsid w:val="00202716"/>
    <w:rsid w:val="0020289E"/>
    <w:rsid w:val="00202FEF"/>
    <w:rsid w:val="002037ED"/>
    <w:rsid w:val="00203ED2"/>
    <w:rsid w:val="002040A4"/>
    <w:rsid w:val="0020435D"/>
    <w:rsid w:val="0020461C"/>
    <w:rsid w:val="00204EAD"/>
    <w:rsid w:val="00205147"/>
    <w:rsid w:val="002116D9"/>
    <w:rsid w:val="00212927"/>
    <w:rsid w:val="00212AFE"/>
    <w:rsid w:val="00213000"/>
    <w:rsid w:val="00213AF7"/>
    <w:rsid w:val="00213D4F"/>
    <w:rsid w:val="002147B6"/>
    <w:rsid w:val="00214C92"/>
    <w:rsid w:val="00214CBC"/>
    <w:rsid w:val="0021536B"/>
    <w:rsid w:val="002163E8"/>
    <w:rsid w:val="00217B13"/>
    <w:rsid w:val="00217B35"/>
    <w:rsid w:val="00217D43"/>
    <w:rsid w:val="00217FEA"/>
    <w:rsid w:val="002215D8"/>
    <w:rsid w:val="00221B9C"/>
    <w:rsid w:val="00222B7D"/>
    <w:rsid w:val="002234CB"/>
    <w:rsid w:val="00224699"/>
    <w:rsid w:val="0022655C"/>
    <w:rsid w:val="002272AD"/>
    <w:rsid w:val="00227839"/>
    <w:rsid w:val="002303B7"/>
    <w:rsid w:val="002317C0"/>
    <w:rsid w:val="0023297E"/>
    <w:rsid w:val="00232A24"/>
    <w:rsid w:val="002338D2"/>
    <w:rsid w:val="002340B8"/>
    <w:rsid w:val="00235684"/>
    <w:rsid w:val="0023600F"/>
    <w:rsid w:val="00237A2D"/>
    <w:rsid w:val="00237E37"/>
    <w:rsid w:val="00237EA2"/>
    <w:rsid w:val="002409BC"/>
    <w:rsid w:val="002415F6"/>
    <w:rsid w:val="0024165C"/>
    <w:rsid w:val="00241D6A"/>
    <w:rsid w:val="00241F7A"/>
    <w:rsid w:val="00246412"/>
    <w:rsid w:val="0024663B"/>
    <w:rsid w:val="002467C7"/>
    <w:rsid w:val="00246E43"/>
    <w:rsid w:val="00250476"/>
    <w:rsid w:val="0025064E"/>
    <w:rsid w:val="0025071A"/>
    <w:rsid w:val="0025151A"/>
    <w:rsid w:val="00251AA6"/>
    <w:rsid w:val="002539CA"/>
    <w:rsid w:val="00253E11"/>
    <w:rsid w:val="002543E7"/>
    <w:rsid w:val="00254ADD"/>
    <w:rsid w:val="002552CC"/>
    <w:rsid w:val="0025575F"/>
    <w:rsid w:val="0025628A"/>
    <w:rsid w:val="00260FAB"/>
    <w:rsid w:val="0026266B"/>
    <w:rsid w:val="0026272A"/>
    <w:rsid w:val="002627C8"/>
    <w:rsid w:val="00263056"/>
    <w:rsid w:val="0026445A"/>
    <w:rsid w:val="00265338"/>
    <w:rsid w:val="002658EB"/>
    <w:rsid w:val="00266699"/>
    <w:rsid w:val="002672A0"/>
    <w:rsid w:val="00267CD8"/>
    <w:rsid w:val="00270713"/>
    <w:rsid w:val="00270E0E"/>
    <w:rsid w:val="0027277A"/>
    <w:rsid w:val="002739F5"/>
    <w:rsid w:val="00273B6E"/>
    <w:rsid w:val="00273EEC"/>
    <w:rsid w:val="0027488F"/>
    <w:rsid w:val="00274AF0"/>
    <w:rsid w:val="00275375"/>
    <w:rsid w:val="002753CB"/>
    <w:rsid w:val="002767A1"/>
    <w:rsid w:val="002771C6"/>
    <w:rsid w:val="00277ED8"/>
    <w:rsid w:val="0028068C"/>
    <w:rsid w:val="0028136D"/>
    <w:rsid w:val="00281851"/>
    <w:rsid w:val="0028287E"/>
    <w:rsid w:val="00282F64"/>
    <w:rsid w:val="0028348F"/>
    <w:rsid w:val="00283B47"/>
    <w:rsid w:val="00283DA5"/>
    <w:rsid w:val="00283E37"/>
    <w:rsid w:val="00283EA7"/>
    <w:rsid w:val="00284355"/>
    <w:rsid w:val="00284EA5"/>
    <w:rsid w:val="00284FA2"/>
    <w:rsid w:val="00286008"/>
    <w:rsid w:val="002870AC"/>
    <w:rsid w:val="0028727A"/>
    <w:rsid w:val="00290918"/>
    <w:rsid w:val="00290DF2"/>
    <w:rsid w:val="002910BC"/>
    <w:rsid w:val="002910DD"/>
    <w:rsid w:val="00291C41"/>
    <w:rsid w:val="0029251B"/>
    <w:rsid w:val="0029270A"/>
    <w:rsid w:val="00292A1A"/>
    <w:rsid w:val="00292D1B"/>
    <w:rsid w:val="0029308A"/>
    <w:rsid w:val="002934C4"/>
    <w:rsid w:val="0029374F"/>
    <w:rsid w:val="002940CF"/>
    <w:rsid w:val="002941E4"/>
    <w:rsid w:val="002942C0"/>
    <w:rsid w:val="002946DB"/>
    <w:rsid w:val="00294842"/>
    <w:rsid w:val="00294D11"/>
    <w:rsid w:val="00294E79"/>
    <w:rsid w:val="00295285"/>
    <w:rsid w:val="002955ED"/>
    <w:rsid w:val="00295C5B"/>
    <w:rsid w:val="002964DB"/>
    <w:rsid w:val="0029653C"/>
    <w:rsid w:val="002965CC"/>
    <w:rsid w:val="002A07FC"/>
    <w:rsid w:val="002A09AB"/>
    <w:rsid w:val="002A0BFB"/>
    <w:rsid w:val="002A1C4F"/>
    <w:rsid w:val="002A1DAE"/>
    <w:rsid w:val="002A225D"/>
    <w:rsid w:val="002A2659"/>
    <w:rsid w:val="002A2706"/>
    <w:rsid w:val="002A3586"/>
    <w:rsid w:val="002A385B"/>
    <w:rsid w:val="002A4734"/>
    <w:rsid w:val="002A50C1"/>
    <w:rsid w:val="002A5823"/>
    <w:rsid w:val="002A62D5"/>
    <w:rsid w:val="002A6C9C"/>
    <w:rsid w:val="002A6DA0"/>
    <w:rsid w:val="002A6E66"/>
    <w:rsid w:val="002B0BEA"/>
    <w:rsid w:val="002B0C0E"/>
    <w:rsid w:val="002B1318"/>
    <w:rsid w:val="002B172A"/>
    <w:rsid w:val="002B1CC5"/>
    <w:rsid w:val="002B1D32"/>
    <w:rsid w:val="002B23F4"/>
    <w:rsid w:val="002B2C15"/>
    <w:rsid w:val="002B44D0"/>
    <w:rsid w:val="002B50D5"/>
    <w:rsid w:val="002B526A"/>
    <w:rsid w:val="002B5276"/>
    <w:rsid w:val="002B5702"/>
    <w:rsid w:val="002B5F8F"/>
    <w:rsid w:val="002C09AF"/>
    <w:rsid w:val="002C10F1"/>
    <w:rsid w:val="002C1171"/>
    <w:rsid w:val="002C1AAA"/>
    <w:rsid w:val="002C1B8C"/>
    <w:rsid w:val="002C2C2A"/>
    <w:rsid w:val="002C2F7F"/>
    <w:rsid w:val="002C3403"/>
    <w:rsid w:val="002C389F"/>
    <w:rsid w:val="002C47F9"/>
    <w:rsid w:val="002C4816"/>
    <w:rsid w:val="002C4D79"/>
    <w:rsid w:val="002C4D9C"/>
    <w:rsid w:val="002C5072"/>
    <w:rsid w:val="002C5762"/>
    <w:rsid w:val="002C6533"/>
    <w:rsid w:val="002C664A"/>
    <w:rsid w:val="002C6E2E"/>
    <w:rsid w:val="002C7CBA"/>
    <w:rsid w:val="002D04A8"/>
    <w:rsid w:val="002D0502"/>
    <w:rsid w:val="002D0963"/>
    <w:rsid w:val="002D1055"/>
    <w:rsid w:val="002D1093"/>
    <w:rsid w:val="002D118F"/>
    <w:rsid w:val="002D12ED"/>
    <w:rsid w:val="002D1F09"/>
    <w:rsid w:val="002D2426"/>
    <w:rsid w:val="002D2448"/>
    <w:rsid w:val="002D28D7"/>
    <w:rsid w:val="002D29CD"/>
    <w:rsid w:val="002D2D1D"/>
    <w:rsid w:val="002D2E3B"/>
    <w:rsid w:val="002D3294"/>
    <w:rsid w:val="002D38D6"/>
    <w:rsid w:val="002D407B"/>
    <w:rsid w:val="002D51D0"/>
    <w:rsid w:val="002D5574"/>
    <w:rsid w:val="002D56AE"/>
    <w:rsid w:val="002D59B5"/>
    <w:rsid w:val="002D6C20"/>
    <w:rsid w:val="002D6CE7"/>
    <w:rsid w:val="002D738D"/>
    <w:rsid w:val="002E0BF0"/>
    <w:rsid w:val="002E151D"/>
    <w:rsid w:val="002E18B1"/>
    <w:rsid w:val="002E264C"/>
    <w:rsid w:val="002E282C"/>
    <w:rsid w:val="002E44B3"/>
    <w:rsid w:val="002E4BF2"/>
    <w:rsid w:val="002E607A"/>
    <w:rsid w:val="002E66C2"/>
    <w:rsid w:val="002E722A"/>
    <w:rsid w:val="002E7D4E"/>
    <w:rsid w:val="002F055D"/>
    <w:rsid w:val="002F1216"/>
    <w:rsid w:val="002F1682"/>
    <w:rsid w:val="002F2138"/>
    <w:rsid w:val="002F241D"/>
    <w:rsid w:val="002F25E4"/>
    <w:rsid w:val="002F2DAA"/>
    <w:rsid w:val="002F35AA"/>
    <w:rsid w:val="002F360B"/>
    <w:rsid w:val="002F42BC"/>
    <w:rsid w:val="002F444C"/>
    <w:rsid w:val="002F4CE6"/>
    <w:rsid w:val="002F5437"/>
    <w:rsid w:val="002F565A"/>
    <w:rsid w:val="002F59C9"/>
    <w:rsid w:val="002F7C79"/>
    <w:rsid w:val="002F7D34"/>
    <w:rsid w:val="00301B2A"/>
    <w:rsid w:val="00302197"/>
    <w:rsid w:val="003021B3"/>
    <w:rsid w:val="00302286"/>
    <w:rsid w:val="003024B4"/>
    <w:rsid w:val="0030304B"/>
    <w:rsid w:val="00303834"/>
    <w:rsid w:val="0030388C"/>
    <w:rsid w:val="00303C37"/>
    <w:rsid w:val="00304DE1"/>
    <w:rsid w:val="003055B8"/>
    <w:rsid w:val="003058C6"/>
    <w:rsid w:val="0030596D"/>
    <w:rsid w:val="00306DE2"/>
    <w:rsid w:val="0030771C"/>
    <w:rsid w:val="00310311"/>
    <w:rsid w:val="00311306"/>
    <w:rsid w:val="00311AD5"/>
    <w:rsid w:val="00311BC7"/>
    <w:rsid w:val="00312DBD"/>
    <w:rsid w:val="00313372"/>
    <w:rsid w:val="0031363C"/>
    <w:rsid w:val="00313EA9"/>
    <w:rsid w:val="0031408C"/>
    <w:rsid w:val="00314AE2"/>
    <w:rsid w:val="00314F9E"/>
    <w:rsid w:val="003155FB"/>
    <w:rsid w:val="0031568A"/>
    <w:rsid w:val="00315A0D"/>
    <w:rsid w:val="00315A68"/>
    <w:rsid w:val="00316EEE"/>
    <w:rsid w:val="0031714D"/>
    <w:rsid w:val="0031731D"/>
    <w:rsid w:val="00317828"/>
    <w:rsid w:val="00317C48"/>
    <w:rsid w:val="00320C37"/>
    <w:rsid w:val="00320E88"/>
    <w:rsid w:val="00322529"/>
    <w:rsid w:val="00322B78"/>
    <w:rsid w:val="00322CD6"/>
    <w:rsid w:val="00322D3F"/>
    <w:rsid w:val="00322E9C"/>
    <w:rsid w:val="003237A5"/>
    <w:rsid w:val="00323994"/>
    <w:rsid w:val="003239AB"/>
    <w:rsid w:val="00323BBD"/>
    <w:rsid w:val="00323D49"/>
    <w:rsid w:val="00323FEE"/>
    <w:rsid w:val="00324F55"/>
    <w:rsid w:val="003251E3"/>
    <w:rsid w:val="00325224"/>
    <w:rsid w:val="003252E0"/>
    <w:rsid w:val="003253CB"/>
    <w:rsid w:val="003255A2"/>
    <w:rsid w:val="00325B5B"/>
    <w:rsid w:val="0032631D"/>
    <w:rsid w:val="0032684D"/>
    <w:rsid w:val="00327320"/>
    <w:rsid w:val="00327345"/>
    <w:rsid w:val="00330553"/>
    <w:rsid w:val="00330B62"/>
    <w:rsid w:val="003323C7"/>
    <w:rsid w:val="00332605"/>
    <w:rsid w:val="00332652"/>
    <w:rsid w:val="00332E0E"/>
    <w:rsid w:val="003339F7"/>
    <w:rsid w:val="00333AA6"/>
    <w:rsid w:val="003340BA"/>
    <w:rsid w:val="0033447A"/>
    <w:rsid w:val="003355C0"/>
    <w:rsid w:val="00335E70"/>
    <w:rsid w:val="003363A5"/>
    <w:rsid w:val="00337837"/>
    <w:rsid w:val="00337856"/>
    <w:rsid w:val="00337D91"/>
    <w:rsid w:val="00340C5C"/>
    <w:rsid w:val="00340D50"/>
    <w:rsid w:val="00340E36"/>
    <w:rsid w:val="00340ED6"/>
    <w:rsid w:val="003414E7"/>
    <w:rsid w:val="0034171C"/>
    <w:rsid w:val="00341946"/>
    <w:rsid w:val="003423D6"/>
    <w:rsid w:val="00344DE2"/>
    <w:rsid w:val="0034580C"/>
    <w:rsid w:val="00345F61"/>
    <w:rsid w:val="00346550"/>
    <w:rsid w:val="00346BCD"/>
    <w:rsid w:val="003475F0"/>
    <w:rsid w:val="00347F93"/>
    <w:rsid w:val="00350BEC"/>
    <w:rsid w:val="00351204"/>
    <w:rsid w:val="003518B2"/>
    <w:rsid w:val="00351977"/>
    <w:rsid w:val="003543CC"/>
    <w:rsid w:val="003547DB"/>
    <w:rsid w:val="00355F75"/>
    <w:rsid w:val="00357483"/>
    <w:rsid w:val="00360059"/>
    <w:rsid w:val="00360D98"/>
    <w:rsid w:val="0036107A"/>
    <w:rsid w:val="00361D4D"/>
    <w:rsid w:val="003626C2"/>
    <w:rsid w:val="003627EC"/>
    <w:rsid w:val="00363633"/>
    <w:rsid w:val="003637AC"/>
    <w:rsid w:val="00363B85"/>
    <w:rsid w:val="003640A3"/>
    <w:rsid w:val="0036586B"/>
    <w:rsid w:val="00365F7C"/>
    <w:rsid w:val="003660C2"/>
    <w:rsid w:val="00366B55"/>
    <w:rsid w:val="00367D6F"/>
    <w:rsid w:val="00370531"/>
    <w:rsid w:val="00370D43"/>
    <w:rsid w:val="00371C0F"/>
    <w:rsid w:val="003724DA"/>
    <w:rsid w:val="00372A9C"/>
    <w:rsid w:val="003731CD"/>
    <w:rsid w:val="003739F7"/>
    <w:rsid w:val="0037461A"/>
    <w:rsid w:val="00374C4E"/>
    <w:rsid w:val="00375E8F"/>
    <w:rsid w:val="00375F58"/>
    <w:rsid w:val="003761A8"/>
    <w:rsid w:val="003764C9"/>
    <w:rsid w:val="003770BE"/>
    <w:rsid w:val="003776FD"/>
    <w:rsid w:val="003778B1"/>
    <w:rsid w:val="00377C11"/>
    <w:rsid w:val="00380327"/>
    <w:rsid w:val="00380617"/>
    <w:rsid w:val="0038085C"/>
    <w:rsid w:val="00380C70"/>
    <w:rsid w:val="003813CF"/>
    <w:rsid w:val="003814BF"/>
    <w:rsid w:val="00381D0C"/>
    <w:rsid w:val="00382061"/>
    <w:rsid w:val="0038225E"/>
    <w:rsid w:val="00386057"/>
    <w:rsid w:val="0038630D"/>
    <w:rsid w:val="00386692"/>
    <w:rsid w:val="003868BB"/>
    <w:rsid w:val="00386E16"/>
    <w:rsid w:val="00387371"/>
    <w:rsid w:val="003913B4"/>
    <w:rsid w:val="0039232E"/>
    <w:rsid w:val="003927A3"/>
    <w:rsid w:val="00392D6A"/>
    <w:rsid w:val="00393406"/>
    <w:rsid w:val="00393E7B"/>
    <w:rsid w:val="00394110"/>
    <w:rsid w:val="003941F8"/>
    <w:rsid w:val="00394790"/>
    <w:rsid w:val="00395FE5"/>
    <w:rsid w:val="00396571"/>
    <w:rsid w:val="003972BE"/>
    <w:rsid w:val="003974B0"/>
    <w:rsid w:val="00397B3E"/>
    <w:rsid w:val="003A0738"/>
    <w:rsid w:val="003A08D4"/>
    <w:rsid w:val="003A123D"/>
    <w:rsid w:val="003A1848"/>
    <w:rsid w:val="003A18E2"/>
    <w:rsid w:val="003A25F5"/>
    <w:rsid w:val="003A3ECC"/>
    <w:rsid w:val="003A4799"/>
    <w:rsid w:val="003A47C4"/>
    <w:rsid w:val="003A4D72"/>
    <w:rsid w:val="003A51A3"/>
    <w:rsid w:val="003A527A"/>
    <w:rsid w:val="003A5EA8"/>
    <w:rsid w:val="003A666D"/>
    <w:rsid w:val="003A6A6A"/>
    <w:rsid w:val="003A70F8"/>
    <w:rsid w:val="003B027E"/>
    <w:rsid w:val="003B04E8"/>
    <w:rsid w:val="003B0A4D"/>
    <w:rsid w:val="003B18B1"/>
    <w:rsid w:val="003B1A1A"/>
    <w:rsid w:val="003B38F8"/>
    <w:rsid w:val="003B3C63"/>
    <w:rsid w:val="003B4082"/>
    <w:rsid w:val="003B4890"/>
    <w:rsid w:val="003B4B7E"/>
    <w:rsid w:val="003B5265"/>
    <w:rsid w:val="003B56B7"/>
    <w:rsid w:val="003B6161"/>
    <w:rsid w:val="003B6263"/>
    <w:rsid w:val="003B6926"/>
    <w:rsid w:val="003B6EB3"/>
    <w:rsid w:val="003B7452"/>
    <w:rsid w:val="003C06F0"/>
    <w:rsid w:val="003C06FE"/>
    <w:rsid w:val="003C13D5"/>
    <w:rsid w:val="003C16D0"/>
    <w:rsid w:val="003C1C03"/>
    <w:rsid w:val="003C2080"/>
    <w:rsid w:val="003C2211"/>
    <w:rsid w:val="003C2939"/>
    <w:rsid w:val="003C36A6"/>
    <w:rsid w:val="003C4C6E"/>
    <w:rsid w:val="003C4C86"/>
    <w:rsid w:val="003C4FC7"/>
    <w:rsid w:val="003C58A4"/>
    <w:rsid w:val="003C5BCF"/>
    <w:rsid w:val="003C6BCB"/>
    <w:rsid w:val="003C6C55"/>
    <w:rsid w:val="003C701B"/>
    <w:rsid w:val="003C742D"/>
    <w:rsid w:val="003C7B49"/>
    <w:rsid w:val="003D15C2"/>
    <w:rsid w:val="003D207D"/>
    <w:rsid w:val="003D2548"/>
    <w:rsid w:val="003D26EE"/>
    <w:rsid w:val="003D2CE7"/>
    <w:rsid w:val="003D3CED"/>
    <w:rsid w:val="003D46A7"/>
    <w:rsid w:val="003D5BCE"/>
    <w:rsid w:val="003D5E0C"/>
    <w:rsid w:val="003D6015"/>
    <w:rsid w:val="003D62D9"/>
    <w:rsid w:val="003D66A0"/>
    <w:rsid w:val="003D6B71"/>
    <w:rsid w:val="003D74F0"/>
    <w:rsid w:val="003D788C"/>
    <w:rsid w:val="003E06B3"/>
    <w:rsid w:val="003E1659"/>
    <w:rsid w:val="003E29A5"/>
    <w:rsid w:val="003E2A94"/>
    <w:rsid w:val="003E2FA6"/>
    <w:rsid w:val="003E33FE"/>
    <w:rsid w:val="003E3924"/>
    <w:rsid w:val="003E3D73"/>
    <w:rsid w:val="003E3ED4"/>
    <w:rsid w:val="003E4FC3"/>
    <w:rsid w:val="003E54CD"/>
    <w:rsid w:val="003E5896"/>
    <w:rsid w:val="003F01A7"/>
    <w:rsid w:val="003F0F7C"/>
    <w:rsid w:val="003F24C0"/>
    <w:rsid w:val="003F2EEE"/>
    <w:rsid w:val="003F4275"/>
    <w:rsid w:val="003F4633"/>
    <w:rsid w:val="003F50D3"/>
    <w:rsid w:val="003F5188"/>
    <w:rsid w:val="003F5A42"/>
    <w:rsid w:val="003F72C9"/>
    <w:rsid w:val="003F7CB4"/>
    <w:rsid w:val="003F7F90"/>
    <w:rsid w:val="00400B92"/>
    <w:rsid w:val="00400C82"/>
    <w:rsid w:val="00402417"/>
    <w:rsid w:val="00403A60"/>
    <w:rsid w:val="00403BC5"/>
    <w:rsid w:val="00404079"/>
    <w:rsid w:val="004046CA"/>
    <w:rsid w:val="004046EB"/>
    <w:rsid w:val="00404E2F"/>
    <w:rsid w:val="0040569E"/>
    <w:rsid w:val="004058E0"/>
    <w:rsid w:val="00405964"/>
    <w:rsid w:val="0040717D"/>
    <w:rsid w:val="004078F2"/>
    <w:rsid w:val="00407B57"/>
    <w:rsid w:val="00407BBD"/>
    <w:rsid w:val="00407E43"/>
    <w:rsid w:val="0041023E"/>
    <w:rsid w:val="00410F67"/>
    <w:rsid w:val="00411F28"/>
    <w:rsid w:val="00412673"/>
    <w:rsid w:val="00412A86"/>
    <w:rsid w:val="004145D3"/>
    <w:rsid w:val="004148F2"/>
    <w:rsid w:val="00415226"/>
    <w:rsid w:val="00415278"/>
    <w:rsid w:val="004155BD"/>
    <w:rsid w:val="00415B25"/>
    <w:rsid w:val="00416363"/>
    <w:rsid w:val="00416977"/>
    <w:rsid w:val="004170F0"/>
    <w:rsid w:val="004177B5"/>
    <w:rsid w:val="004206C2"/>
    <w:rsid w:val="0042242C"/>
    <w:rsid w:val="00422796"/>
    <w:rsid w:val="00422FDC"/>
    <w:rsid w:val="00423506"/>
    <w:rsid w:val="00423515"/>
    <w:rsid w:val="0042406F"/>
    <w:rsid w:val="004246F7"/>
    <w:rsid w:val="00424A97"/>
    <w:rsid w:val="0042510B"/>
    <w:rsid w:val="00426A49"/>
    <w:rsid w:val="00426C1E"/>
    <w:rsid w:val="0042701C"/>
    <w:rsid w:val="0042740D"/>
    <w:rsid w:val="004278C4"/>
    <w:rsid w:val="00427EE4"/>
    <w:rsid w:val="00430779"/>
    <w:rsid w:val="00430892"/>
    <w:rsid w:val="004309FC"/>
    <w:rsid w:val="004310A6"/>
    <w:rsid w:val="004312D6"/>
    <w:rsid w:val="00431CDC"/>
    <w:rsid w:val="00431F54"/>
    <w:rsid w:val="00432FD0"/>
    <w:rsid w:val="00432FEA"/>
    <w:rsid w:val="004340F2"/>
    <w:rsid w:val="00434C83"/>
    <w:rsid w:val="00434EA5"/>
    <w:rsid w:val="00435B64"/>
    <w:rsid w:val="00436324"/>
    <w:rsid w:val="00436A2B"/>
    <w:rsid w:val="00436B3D"/>
    <w:rsid w:val="0043739A"/>
    <w:rsid w:val="00437C9D"/>
    <w:rsid w:val="00437D6F"/>
    <w:rsid w:val="004400EB"/>
    <w:rsid w:val="00441314"/>
    <w:rsid w:val="00441475"/>
    <w:rsid w:val="00441D90"/>
    <w:rsid w:val="00442A8D"/>
    <w:rsid w:val="00443816"/>
    <w:rsid w:val="00443B8F"/>
    <w:rsid w:val="00443BD9"/>
    <w:rsid w:val="00444936"/>
    <w:rsid w:val="004454A5"/>
    <w:rsid w:val="00445C73"/>
    <w:rsid w:val="004463D4"/>
    <w:rsid w:val="004464CC"/>
    <w:rsid w:val="00446998"/>
    <w:rsid w:val="00447A24"/>
    <w:rsid w:val="00447BD3"/>
    <w:rsid w:val="0045101F"/>
    <w:rsid w:val="004510D3"/>
    <w:rsid w:val="0045177F"/>
    <w:rsid w:val="0045187E"/>
    <w:rsid w:val="00451903"/>
    <w:rsid w:val="00452DB9"/>
    <w:rsid w:val="00454453"/>
    <w:rsid w:val="004544A7"/>
    <w:rsid w:val="004555A5"/>
    <w:rsid w:val="004558D4"/>
    <w:rsid w:val="00456E92"/>
    <w:rsid w:val="00456EDB"/>
    <w:rsid w:val="004573A4"/>
    <w:rsid w:val="004600F0"/>
    <w:rsid w:val="00460B46"/>
    <w:rsid w:val="004610F6"/>
    <w:rsid w:val="0046126F"/>
    <w:rsid w:val="004612A4"/>
    <w:rsid w:val="00461478"/>
    <w:rsid w:val="00461BD9"/>
    <w:rsid w:val="00461BF7"/>
    <w:rsid w:val="004628F4"/>
    <w:rsid w:val="00462C32"/>
    <w:rsid w:val="00463952"/>
    <w:rsid w:val="004640FB"/>
    <w:rsid w:val="00465C13"/>
    <w:rsid w:val="00466676"/>
    <w:rsid w:val="00467B6D"/>
    <w:rsid w:val="00467BEC"/>
    <w:rsid w:val="004701C1"/>
    <w:rsid w:val="00470C4B"/>
    <w:rsid w:val="00470CAB"/>
    <w:rsid w:val="00471624"/>
    <w:rsid w:val="00471B04"/>
    <w:rsid w:val="00471F70"/>
    <w:rsid w:val="00472258"/>
    <w:rsid w:val="004729A4"/>
    <w:rsid w:val="00472F07"/>
    <w:rsid w:val="00473CD1"/>
    <w:rsid w:val="00473E50"/>
    <w:rsid w:val="00474C55"/>
    <w:rsid w:val="00474D12"/>
    <w:rsid w:val="0047633F"/>
    <w:rsid w:val="004768CD"/>
    <w:rsid w:val="004777F8"/>
    <w:rsid w:val="00477E1A"/>
    <w:rsid w:val="004813B4"/>
    <w:rsid w:val="00481B61"/>
    <w:rsid w:val="00482C56"/>
    <w:rsid w:val="004840EC"/>
    <w:rsid w:val="0048429F"/>
    <w:rsid w:val="00484BF3"/>
    <w:rsid w:val="00485123"/>
    <w:rsid w:val="0048539F"/>
    <w:rsid w:val="004858C4"/>
    <w:rsid w:val="0048762A"/>
    <w:rsid w:val="00487F08"/>
    <w:rsid w:val="00490343"/>
    <w:rsid w:val="00490948"/>
    <w:rsid w:val="00490E2F"/>
    <w:rsid w:val="00492AFD"/>
    <w:rsid w:val="00493232"/>
    <w:rsid w:val="00493829"/>
    <w:rsid w:val="00494645"/>
    <w:rsid w:val="00494751"/>
    <w:rsid w:val="00495AD3"/>
    <w:rsid w:val="00496F47"/>
    <w:rsid w:val="00497224"/>
    <w:rsid w:val="00497C53"/>
    <w:rsid w:val="004A067C"/>
    <w:rsid w:val="004A088A"/>
    <w:rsid w:val="004A29C9"/>
    <w:rsid w:val="004A2F7A"/>
    <w:rsid w:val="004A2F86"/>
    <w:rsid w:val="004A309F"/>
    <w:rsid w:val="004A315C"/>
    <w:rsid w:val="004A363F"/>
    <w:rsid w:val="004A40F9"/>
    <w:rsid w:val="004A4138"/>
    <w:rsid w:val="004A43FC"/>
    <w:rsid w:val="004A5048"/>
    <w:rsid w:val="004A50E9"/>
    <w:rsid w:val="004A5A48"/>
    <w:rsid w:val="004A6168"/>
    <w:rsid w:val="004A777D"/>
    <w:rsid w:val="004B1A69"/>
    <w:rsid w:val="004B1B4C"/>
    <w:rsid w:val="004B2159"/>
    <w:rsid w:val="004B2EBC"/>
    <w:rsid w:val="004B30E2"/>
    <w:rsid w:val="004B3654"/>
    <w:rsid w:val="004B387E"/>
    <w:rsid w:val="004B4B26"/>
    <w:rsid w:val="004B56FD"/>
    <w:rsid w:val="004B5C81"/>
    <w:rsid w:val="004B5E47"/>
    <w:rsid w:val="004B6BEE"/>
    <w:rsid w:val="004B6D45"/>
    <w:rsid w:val="004B700A"/>
    <w:rsid w:val="004B70F7"/>
    <w:rsid w:val="004B7E1A"/>
    <w:rsid w:val="004C0663"/>
    <w:rsid w:val="004C0C32"/>
    <w:rsid w:val="004C25E1"/>
    <w:rsid w:val="004C2818"/>
    <w:rsid w:val="004C2869"/>
    <w:rsid w:val="004C2922"/>
    <w:rsid w:val="004C2F7F"/>
    <w:rsid w:val="004C3B33"/>
    <w:rsid w:val="004C3D35"/>
    <w:rsid w:val="004C45E6"/>
    <w:rsid w:val="004C461A"/>
    <w:rsid w:val="004C4F9B"/>
    <w:rsid w:val="004C61FE"/>
    <w:rsid w:val="004C688C"/>
    <w:rsid w:val="004C6F0A"/>
    <w:rsid w:val="004C7354"/>
    <w:rsid w:val="004C773D"/>
    <w:rsid w:val="004D076C"/>
    <w:rsid w:val="004D1158"/>
    <w:rsid w:val="004D232A"/>
    <w:rsid w:val="004D261B"/>
    <w:rsid w:val="004D2DDB"/>
    <w:rsid w:val="004D4828"/>
    <w:rsid w:val="004D49BC"/>
    <w:rsid w:val="004D4CBB"/>
    <w:rsid w:val="004D507B"/>
    <w:rsid w:val="004D59E9"/>
    <w:rsid w:val="004D7A91"/>
    <w:rsid w:val="004D7D0E"/>
    <w:rsid w:val="004E050C"/>
    <w:rsid w:val="004E06EF"/>
    <w:rsid w:val="004E115A"/>
    <w:rsid w:val="004E19B8"/>
    <w:rsid w:val="004E1FC5"/>
    <w:rsid w:val="004E31A2"/>
    <w:rsid w:val="004E3467"/>
    <w:rsid w:val="004E3F75"/>
    <w:rsid w:val="004E44C9"/>
    <w:rsid w:val="004E454C"/>
    <w:rsid w:val="004E478C"/>
    <w:rsid w:val="004E5901"/>
    <w:rsid w:val="004F1099"/>
    <w:rsid w:val="004F2BA8"/>
    <w:rsid w:val="004F50DC"/>
    <w:rsid w:val="004F5139"/>
    <w:rsid w:val="004F5CB5"/>
    <w:rsid w:val="004F6764"/>
    <w:rsid w:val="004F682B"/>
    <w:rsid w:val="004F6B30"/>
    <w:rsid w:val="00500828"/>
    <w:rsid w:val="0050269C"/>
    <w:rsid w:val="00504427"/>
    <w:rsid w:val="00505804"/>
    <w:rsid w:val="00507AB2"/>
    <w:rsid w:val="00507B89"/>
    <w:rsid w:val="005102CC"/>
    <w:rsid w:val="00511150"/>
    <w:rsid w:val="00511364"/>
    <w:rsid w:val="005117A1"/>
    <w:rsid w:val="00513A2A"/>
    <w:rsid w:val="00514338"/>
    <w:rsid w:val="005145C4"/>
    <w:rsid w:val="005146C1"/>
    <w:rsid w:val="00515386"/>
    <w:rsid w:val="00515A68"/>
    <w:rsid w:val="0051608F"/>
    <w:rsid w:val="0051648B"/>
    <w:rsid w:val="00521B5F"/>
    <w:rsid w:val="00522434"/>
    <w:rsid w:val="00522BF1"/>
    <w:rsid w:val="00523248"/>
    <w:rsid w:val="00523D0F"/>
    <w:rsid w:val="005242A8"/>
    <w:rsid w:val="0052455F"/>
    <w:rsid w:val="005249E8"/>
    <w:rsid w:val="0052550E"/>
    <w:rsid w:val="00525A27"/>
    <w:rsid w:val="00525BF6"/>
    <w:rsid w:val="00526202"/>
    <w:rsid w:val="005264E8"/>
    <w:rsid w:val="0052730F"/>
    <w:rsid w:val="00527AD1"/>
    <w:rsid w:val="00530051"/>
    <w:rsid w:val="00530943"/>
    <w:rsid w:val="00531955"/>
    <w:rsid w:val="00531CD1"/>
    <w:rsid w:val="00532C55"/>
    <w:rsid w:val="00532FBF"/>
    <w:rsid w:val="00533052"/>
    <w:rsid w:val="00533222"/>
    <w:rsid w:val="00533537"/>
    <w:rsid w:val="00533602"/>
    <w:rsid w:val="00533B6B"/>
    <w:rsid w:val="00533C06"/>
    <w:rsid w:val="00533D43"/>
    <w:rsid w:val="00534106"/>
    <w:rsid w:val="00534618"/>
    <w:rsid w:val="00535E6B"/>
    <w:rsid w:val="005360B1"/>
    <w:rsid w:val="00537754"/>
    <w:rsid w:val="00537CF1"/>
    <w:rsid w:val="005404F5"/>
    <w:rsid w:val="00540C8C"/>
    <w:rsid w:val="005412E5"/>
    <w:rsid w:val="00541F8C"/>
    <w:rsid w:val="00542034"/>
    <w:rsid w:val="0054229E"/>
    <w:rsid w:val="005426B9"/>
    <w:rsid w:val="00544B8A"/>
    <w:rsid w:val="00545B78"/>
    <w:rsid w:val="00545E80"/>
    <w:rsid w:val="0054615F"/>
    <w:rsid w:val="00546465"/>
    <w:rsid w:val="00547A7B"/>
    <w:rsid w:val="00547AA0"/>
    <w:rsid w:val="00547D0B"/>
    <w:rsid w:val="005500CD"/>
    <w:rsid w:val="005503B7"/>
    <w:rsid w:val="005504AF"/>
    <w:rsid w:val="00550EFB"/>
    <w:rsid w:val="005511FB"/>
    <w:rsid w:val="005514A9"/>
    <w:rsid w:val="00551525"/>
    <w:rsid w:val="00551D81"/>
    <w:rsid w:val="00551E4F"/>
    <w:rsid w:val="00551FCF"/>
    <w:rsid w:val="00553191"/>
    <w:rsid w:val="005547BB"/>
    <w:rsid w:val="00554F33"/>
    <w:rsid w:val="005551C8"/>
    <w:rsid w:val="0055629E"/>
    <w:rsid w:val="00556545"/>
    <w:rsid w:val="005565EE"/>
    <w:rsid w:val="00556D6A"/>
    <w:rsid w:val="00556E0D"/>
    <w:rsid w:val="00557949"/>
    <w:rsid w:val="00557B7A"/>
    <w:rsid w:val="00557B8B"/>
    <w:rsid w:val="005608F9"/>
    <w:rsid w:val="00561896"/>
    <w:rsid w:val="00561BA0"/>
    <w:rsid w:val="00562C40"/>
    <w:rsid w:val="005635A7"/>
    <w:rsid w:val="00563C38"/>
    <w:rsid w:val="00564CBC"/>
    <w:rsid w:val="00565127"/>
    <w:rsid w:val="00565AF6"/>
    <w:rsid w:val="005678F8"/>
    <w:rsid w:val="0057001E"/>
    <w:rsid w:val="005703C2"/>
    <w:rsid w:val="00570482"/>
    <w:rsid w:val="00572548"/>
    <w:rsid w:val="005725C3"/>
    <w:rsid w:val="0057415B"/>
    <w:rsid w:val="00574B0A"/>
    <w:rsid w:val="00575D10"/>
    <w:rsid w:val="005766AD"/>
    <w:rsid w:val="00577275"/>
    <w:rsid w:val="00577279"/>
    <w:rsid w:val="0057763F"/>
    <w:rsid w:val="0057768F"/>
    <w:rsid w:val="00580E19"/>
    <w:rsid w:val="005826CB"/>
    <w:rsid w:val="00582C69"/>
    <w:rsid w:val="005845D7"/>
    <w:rsid w:val="00584DBF"/>
    <w:rsid w:val="00586D93"/>
    <w:rsid w:val="00587AAB"/>
    <w:rsid w:val="00587DF3"/>
    <w:rsid w:val="00587FF9"/>
    <w:rsid w:val="005908DA"/>
    <w:rsid w:val="0059146D"/>
    <w:rsid w:val="00592AF1"/>
    <w:rsid w:val="00592F54"/>
    <w:rsid w:val="005936D4"/>
    <w:rsid w:val="0059487B"/>
    <w:rsid w:val="005954C6"/>
    <w:rsid w:val="0059562A"/>
    <w:rsid w:val="00595887"/>
    <w:rsid w:val="00595FD8"/>
    <w:rsid w:val="005963D0"/>
    <w:rsid w:val="0059683F"/>
    <w:rsid w:val="00597063"/>
    <w:rsid w:val="005970A5"/>
    <w:rsid w:val="00597FF3"/>
    <w:rsid w:val="005A13F5"/>
    <w:rsid w:val="005A197D"/>
    <w:rsid w:val="005A2C96"/>
    <w:rsid w:val="005A30DF"/>
    <w:rsid w:val="005A3445"/>
    <w:rsid w:val="005A403C"/>
    <w:rsid w:val="005A53A3"/>
    <w:rsid w:val="005B16B1"/>
    <w:rsid w:val="005B18D4"/>
    <w:rsid w:val="005B1D78"/>
    <w:rsid w:val="005B2DF1"/>
    <w:rsid w:val="005B2E49"/>
    <w:rsid w:val="005B3254"/>
    <w:rsid w:val="005B3408"/>
    <w:rsid w:val="005B3CE4"/>
    <w:rsid w:val="005B5158"/>
    <w:rsid w:val="005B536E"/>
    <w:rsid w:val="005B54E4"/>
    <w:rsid w:val="005B591E"/>
    <w:rsid w:val="005B5CAF"/>
    <w:rsid w:val="005B603E"/>
    <w:rsid w:val="005B611F"/>
    <w:rsid w:val="005B6742"/>
    <w:rsid w:val="005B674A"/>
    <w:rsid w:val="005C1C36"/>
    <w:rsid w:val="005C2C2D"/>
    <w:rsid w:val="005C34E7"/>
    <w:rsid w:val="005C6AF2"/>
    <w:rsid w:val="005C718D"/>
    <w:rsid w:val="005D0736"/>
    <w:rsid w:val="005D0BE2"/>
    <w:rsid w:val="005D1471"/>
    <w:rsid w:val="005D2BE1"/>
    <w:rsid w:val="005D455B"/>
    <w:rsid w:val="005D4E2C"/>
    <w:rsid w:val="005D50A0"/>
    <w:rsid w:val="005D550D"/>
    <w:rsid w:val="005D5733"/>
    <w:rsid w:val="005D5789"/>
    <w:rsid w:val="005D5C3E"/>
    <w:rsid w:val="005D5DCD"/>
    <w:rsid w:val="005D608E"/>
    <w:rsid w:val="005D6242"/>
    <w:rsid w:val="005D65C7"/>
    <w:rsid w:val="005D6C90"/>
    <w:rsid w:val="005D6D89"/>
    <w:rsid w:val="005D6DC1"/>
    <w:rsid w:val="005D771E"/>
    <w:rsid w:val="005D793A"/>
    <w:rsid w:val="005D7D14"/>
    <w:rsid w:val="005E07C3"/>
    <w:rsid w:val="005E1B8D"/>
    <w:rsid w:val="005E1F4B"/>
    <w:rsid w:val="005E211E"/>
    <w:rsid w:val="005E223D"/>
    <w:rsid w:val="005E2D21"/>
    <w:rsid w:val="005E402E"/>
    <w:rsid w:val="005E4DBA"/>
    <w:rsid w:val="005E6DDB"/>
    <w:rsid w:val="005E76F3"/>
    <w:rsid w:val="005E78E5"/>
    <w:rsid w:val="005E7E89"/>
    <w:rsid w:val="005F0E07"/>
    <w:rsid w:val="005F114C"/>
    <w:rsid w:val="005F1CB0"/>
    <w:rsid w:val="005F1F8D"/>
    <w:rsid w:val="005F1FEA"/>
    <w:rsid w:val="005F21E7"/>
    <w:rsid w:val="005F243C"/>
    <w:rsid w:val="005F2704"/>
    <w:rsid w:val="005F286D"/>
    <w:rsid w:val="005F378B"/>
    <w:rsid w:val="005F5E1F"/>
    <w:rsid w:val="005F65E6"/>
    <w:rsid w:val="005F7177"/>
    <w:rsid w:val="005F7393"/>
    <w:rsid w:val="005F7D8E"/>
    <w:rsid w:val="005F7FD1"/>
    <w:rsid w:val="00600209"/>
    <w:rsid w:val="006002A5"/>
    <w:rsid w:val="00600AD7"/>
    <w:rsid w:val="00602479"/>
    <w:rsid w:val="006027D3"/>
    <w:rsid w:val="00603048"/>
    <w:rsid w:val="006036F7"/>
    <w:rsid w:val="00603EE1"/>
    <w:rsid w:val="00604378"/>
    <w:rsid w:val="006045DC"/>
    <w:rsid w:val="00604E4E"/>
    <w:rsid w:val="00604E69"/>
    <w:rsid w:val="006050BC"/>
    <w:rsid w:val="00605322"/>
    <w:rsid w:val="00607136"/>
    <w:rsid w:val="00607D9E"/>
    <w:rsid w:val="00607DA2"/>
    <w:rsid w:val="00611770"/>
    <w:rsid w:val="006117D5"/>
    <w:rsid w:val="00611DA8"/>
    <w:rsid w:val="00612D85"/>
    <w:rsid w:val="00612EA1"/>
    <w:rsid w:val="0061378E"/>
    <w:rsid w:val="006140F6"/>
    <w:rsid w:val="00614D2A"/>
    <w:rsid w:val="006158C7"/>
    <w:rsid w:val="00615BCC"/>
    <w:rsid w:val="00615EA9"/>
    <w:rsid w:val="00617206"/>
    <w:rsid w:val="0061730A"/>
    <w:rsid w:val="00617610"/>
    <w:rsid w:val="00617BCB"/>
    <w:rsid w:val="006201BD"/>
    <w:rsid w:val="0062057D"/>
    <w:rsid w:val="00620612"/>
    <w:rsid w:val="006210EC"/>
    <w:rsid w:val="006213D6"/>
    <w:rsid w:val="00621C54"/>
    <w:rsid w:val="00621C5D"/>
    <w:rsid w:val="0062225C"/>
    <w:rsid w:val="006225D2"/>
    <w:rsid w:val="006226AC"/>
    <w:rsid w:val="00623DD7"/>
    <w:rsid w:val="00623F7C"/>
    <w:rsid w:val="00624C71"/>
    <w:rsid w:val="00626F2F"/>
    <w:rsid w:val="0062780B"/>
    <w:rsid w:val="00630B61"/>
    <w:rsid w:val="00630F83"/>
    <w:rsid w:val="006310F8"/>
    <w:rsid w:val="0063131B"/>
    <w:rsid w:val="0063297B"/>
    <w:rsid w:val="006335C9"/>
    <w:rsid w:val="006335D4"/>
    <w:rsid w:val="0063368C"/>
    <w:rsid w:val="0063417D"/>
    <w:rsid w:val="00634CC8"/>
    <w:rsid w:val="006350D2"/>
    <w:rsid w:val="006357CD"/>
    <w:rsid w:val="00635D01"/>
    <w:rsid w:val="00636237"/>
    <w:rsid w:val="006362E8"/>
    <w:rsid w:val="0063647A"/>
    <w:rsid w:val="006365FD"/>
    <w:rsid w:val="006368FB"/>
    <w:rsid w:val="006370A2"/>
    <w:rsid w:val="0063718E"/>
    <w:rsid w:val="0063785B"/>
    <w:rsid w:val="00637B79"/>
    <w:rsid w:val="00640272"/>
    <w:rsid w:val="006402AA"/>
    <w:rsid w:val="00640A64"/>
    <w:rsid w:val="00640DA1"/>
    <w:rsid w:val="00641427"/>
    <w:rsid w:val="0064198D"/>
    <w:rsid w:val="00643115"/>
    <w:rsid w:val="0064550D"/>
    <w:rsid w:val="006461D6"/>
    <w:rsid w:val="00646458"/>
    <w:rsid w:val="0064674F"/>
    <w:rsid w:val="006477D3"/>
    <w:rsid w:val="00647893"/>
    <w:rsid w:val="006502EB"/>
    <w:rsid w:val="006514F7"/>
    <w:rsid w:val="00651FA2"/>
    <w:rsid w:val="00652B1A"/>
    <w:rsid w:val="00652D7E"/>
    <w:rsid w:val="00653C16"/>
    <w:rsid w:val="00653E5F"/>
    <w:rsid w:val="0065402C"/>
    <w:rsid w:val="006541DD"/>
    <w:rsid w:val="00654237"/>
    <w:rsid w:val="006546D2"/>
    <w:rsid w:val="00654866"/>
    <w:rsid w:val="00655C06"/>
    <w:rsid w:val="00656ECE"/>
    <w:rsid w:val="00657061"/>
    <w:rsid w:val="006576CE"/>
    <w:rsid w:val="00657953"/>
    <w:rsid w:val="00657A8A"/>
    <w:rsid w:val="00660573"/>
    <w:rsid w:val="00660F46"/>
    <w:rsid w:val="00661023"/>
    <w:rsid w:val="006614FE"/>
    <w:rsid w:val="006615E4"/>
    <w:rsid w:val="00662AE8"/>
    <w:rsid w:val="006638D4"/>
    <w:rsid w:val="00663A33"/>
    <w:rsid w:val="00663A39"/>
    <w:rsid w:val="00663B0F"/>
    <w:rsid w:val="00664472"/>
    <w:rsid w:val="00665400"/>
    <w:rsid w:val="00665780"/>
    <w:rsid w:val="00665E61"/>
    <w:rsid w:val="00670B7B"/>
    <w:rsid w:val="00670D76"/>
    <w:rsid w:val="006714EF"/>
    <w:rsid w:val="00671547"/>
    <w:rsid w:val="0067187D"/>
    <w:rsid w:val="006731D4"/>
    <w:rsid w:val="006731E0"/>
    <w:rsid w:val="00673813"/>
    <w:rsid w:val="00674C9D"/>
    <w:rsid w:val="00675F4A"/>
    <w:rsid w:val="006766D3"/>
    <w:rsid w:val="00677256"/>
    <w:rsid w:val="00677660"/>
    <w:rsid w:val="006776F7"/>
    <w:rsid w:val="00677816"/>
    <w:rsid w:val="00677AB3"/>
    <w:rsid w:val="00677FD9"/>
    <w:rsid w:val="0068187D"/>
    <w:rsid w:val="006821B9"/>
    <w:rsid w:val="006821FC"/>
    <w:rsid w:val="0068275E"/>
    <w:rsid w:val="006832B4"/>
    <w:rsid w:val="00683624"/>
    <w:rsid w:val="006845CA"/>
    <w:rsid w:val="0068714A"/>
    <w:rsid w:val="00687204"/>
    <w:rsid w:val="006873C3"/>
    <w:rsid w:val="0069028E"/>
    <w:rsid w:val="006907DC"/>
    <w:rsid w:val="00690AD1"/>
    <w:rsid w:val="00691412"/>
    <w:rsid w:val="006916EF"/>
    <w:rsid w:val="00691ADC"/>
    <w:rsid w:val="00692327"/>
    <w:rsid w:val="006925E0"/>
    <w:rsid w:val="00692DE1"/>
    <w:rsid w:val="00693118"/>
    <w:rsid w:val="006939F8"/>
    <w:rsid w:val="00693CD2"/>
    <w:rsid w:val="00694E85"/>
    <w:rsid w:val="00695295"/>
    <w:rsid w:val="00695423"/>
    <w:rsid w:val="00696639"/>
    <w:rsid w:val="00696A74"/>
    <w:rsid w:val="00696F3E"/>
    <w:rsid w:val="006A1425"/>
    <w:rsid w:val="006A1837"/>
    <w:rsid w:val="006A225D"/>
    <w:rsid w:val="006A2502"/>
    <w:rsid w:val="006A408D"/>
    <w:rsid w:val="006A455F"/>
    <w:rsid w:val="006A4C9E"/>
    <w:rsid w:val="006A4D44"/>
    <w:rsid w:val="006A4D4C"/>
    <w:rsid w:val="006A5262"/>
    <w:rsid w:val="006A65F5"/>
    <w:rsid w:val="006A6ECE"/>
    <w:rsid w:val="006B0831"/>
    <w:rsid w:val="006B0A71"/>
    <w:rsid w:val="006B1018"/>
    <w:rsid w:val="006B10BF"/>
    <w:rsid w:val="006B1C1F"/>
    <w:rsid w:val="006B1F1E"/>
    <w:rsid w:val="006B29E8"/>
    <w:rsid w:val="006B3AC2"/>
    <w:rsid w:val="006B3FFB"/>
    <w:rsid w:val="006B40C4"/>
    <w:rsid w:val="006B41F2"/>
    <w:rsid w:val="006B46B5"/>
    <w:rsid w:val="006B4C8D"/>
    <w:rsid w:val="006B5DBA"/>
    <w:rsid w:val="006B61A3"/>
    <w:rsid w:val="006B692D"/>
    <w:rsid w:val="006B6EE3"/>
    <w:rsid w:val="006C0024"/>
    <w:rsid w:val="006C08B9"/>
    <w:rsid w:val="006C0A82"/>
    <w:rsid w:val="006C0AA7"/>
    <w:rsid w:val="006C378D"/>
    <w:rsid w:val="006C3BDA"/>
    <w:rsid w:val="006C3FB4"/>
    <w:rsid w:val="006C42C7"/>
    <w:rsid w:val="006C4C41"/>
    <w:rsid w:val="006C4F34"/>
    <w:rsid w:val="006C627A"/>
    <w:rsid w:val="006C6FEB"/>
    <w:rsid w:val="006C7EAB"/>
    <w:rsid w:val="006D01C4"/>
    <w:rsid w:val="006D07FB"/>
    <w:rsid w:val="006D0B62"/>
    <w:rsid w:val="006D1863"/>
    <w:rsid w:val="006D2462"/>
    <w:rsid w:val="006D2581"/>
    <w:rsid w:val="006D3B46"/>
    <w:rsid w:val="006D4CBB"/>
    <w:rsid w:val="006D576A"/>
    <w:rsid w:val="006E043E"/>
    <w:rsid w:val="006E04F3"/>
    <w:rsid w:val="006E056C"/>
    <w:rsid w:val="006E1D63"/>
    <w:rsid w:val="006E2301"/>
    <w:rsid w:val="006E38CE"/>
    <w:rsid w:val="006E4705"/>
    <w:rsid w:val="006E657D"/>
    <w:rsid w:val="006E6DC5"/>
    <w:rsid w:val="006E7558"/>
    <w:rsid w:val="006F049D"/>
    <w:rsid w:val="006F0D5B"/>
    <w:rsid w:val="006F10B0"/>
    <w:rsid w:val="006F12BA"/>
    <w:rsid w:val="006F18B6"/>
    <w:rsid w:val="006F1F27"/>
    <w:rsid w:val="006F1F78"/>
    <w:rsid w:val="006F26C7"/>
    <w:rsid w:val="006F2C19"/>
    <w:rsid w:val="006F2DB4"/>
    <w:rsid w:val="006F2E58"/>
    <w:rsid w:val="006F31E5"/>
    <w:rsid w:val="006F3647"/>
    <w:rsid w:val="006F3820"/>
    <w:rsid w:val="006F3F19"/>
    <w:rsid w:val="006F512C"/>
    <w:rsid w:val="006F52BF"/>
    <w:rsid w:val="006F664C"/>
    <w:rsid w:val="006F738F"/>
    <w:rsid w:val="006F73A7"/>
    <w:rsid w:val="007005D5"/>
    <w:rsid w:val="00703611"/>
    <w:rsid w:val="00703E77"/>
    <w:rsid w:val="007041E8"/>
    <w:rsid w:val="00705078"/>
    <w:rsid w:val="0070538A"/>
    <w:rsid w:val="00705393"/>
    <w:rsid w:val="00706379"/>
    <w:rsid w:val="00706954"/>
    <w:rsid w:val="00706E53"/>
    <w:rsid w:val="00707413"/>
    <w:rsid w:val="00710C1D"/>
    <w:rsid w:val="00711732"/>
    <w:rsid w:val="00711949"/>
    <w:rsid w:val="00711B0E"/>
    <w:rsid w:val="007121E2"/>
    <w:rsid w:val="007132CF"/>
    <w:rsid w:val="007138C2"/>
    <w:rsid w:val="0071398F"/>
    <w:rsid w:val="007144A8"/>
    <w:rsid w:val="00714DA9"/>
    <w:rsid w:val="007150B4"/>
    <w:rsid w:val="00715947"/>
    <w:rsid w:val="00715A28"/>
    <w:rsid w:val="00715C28"/>
    <w:rsid w:val="0071657F"/>
    <w:rsid w:val="00717F6C"/>
    <w:rsid w:val="007203BE"/>
    <w:rsid w:val="0072052D"/>
    <w:rsid w:val="00721143"/>
    <w:rsid w:val="007213A6"/>
    <w:rsid w:val="007213CA"/>
    <w:rsid w:val="00721423"/>
    <w:rsid w:val="0072144A"/>
    <w:rsid w:val="0072203E"/>
    <w:rsid w:val="007237FF"/>
    <w:rsid w:val="00723C76"/>
    <w:rsid w:val="00723D3F"/>
    <w:rsid w:val="0072440D"/>
    <w:rsid w:val="00724BA4"/>
    <w:rsid w:val="007253FA"/>
    <w:rsid w:val="007256CC"/>
    <w:rsid w:val="00726939"/>
    <w:rsid w:val="00727056"/>
    <w:rsid w:val="007307A2"/>
    <w:rsid w:val="007308AE"/>
    <w:rsid w:val="00730B44"/>
    <w:rsid w:val="00730F59"/>
    <w:rsid w:val="00731E5C"/>
    <w:rsid w:val="00732009"/>
    <w:rsid w:val="0073256E"/>
    <w:rsid w:val="007327D3"/>
    <w:rsid w:val="0073333C"/>
    <w:rsid w:val="0073394A"/>
    <w:rsid w:val="00733F28"/>
    <w:rsid w:val="00734336"/>
    <w:rsid w:val="00734860"/>
    <w:rsid w:val="00735106"/>
    <w:rsid w:val="00735810"/>
    <w:rsid w:val="0073595F"/>
    <w:rsid w:val="00735DDC"/>
    <w:rsid w:val="00736C9F"/>
    <w:rsid w:val="0073723A"/>
    <w:rsid w:val="007409A2"/>
    <w:rsid w:val="00740A27"/>
    <w:rsid w:val="00742203"/>
    <w:rsid w:val="00742267"/>
    <w:rsid w:val="00742388"/>
    <w:rsid w:val="00742961"/>
    <w:rsid w:val="00742AF1"/>
    <w:rsid w:val="0074373F"/>
    <w:rsid w:val="007437C5"/>
    <w:rsid w:val="007437C8"/>
    <w:rsid w:val="00743A86"/>
    <w:rsid w:val="0074439C"/>
    <w:rsid w:val="00744ED1"/>
    <w:rsid w:val="00745D65"/>
    <w:rsid w:val="00745F95"/>
    <w:rsid w:val="007460C7"/>
    <w:rsid w:val="00747528"/>
    <w:rsid w:val="0074784A"/>
    <w:rsid w:val="00750384"/>
    <w:rsid w:val="00750EF8"/>
    <w:rsid w:val="00753761"/>
    <w:rsid w:val="007537CC"/>
    <w:rsid w:val="007541B0"/>
    <w:rsid w:val="0075468F"/>
    <w:rsid w:val="007570D8"/>
    <w:rsid w:val="00757CD3"/>
    <w:rsid w:val="00757D1F"/>
    <w:rsid w:val="00757D53"/>
    <w:rsid w:val="00757EB9"/>
    <w:rsid w:val="00757F51"/>
    <w:rsid w:val="00763F72"/>
    <w:rsid w:val="00763FEB"/>
    <w:rsid w:val="0076451D"/>
    <w:rsid w:val="00764CB9"/>
    <w:rsid w:val="00764E5B"/>
    <w:rsid w:val="00764F3E"/>
    <w:rsid w:val="0076531C"/>
    <w:rsid w:val="00765AE0"/>
    <w:rsid w:val="00765DD3"/>
    <w:rsid w:val="00766C5B"/>
    <w:rsid w:val="007674A9"/>
    <w:rsid w:val="0076781B"/>
    <w:rsid w:val="00767DC0"/>
    <w:rsid w:val="00767E27"/>
    <w:rsid w:val="00767F83"/>
    <w:rsid w:val="007703DE"/>
    <w:rsid w:val="00770573"/>
    <w:rsid w:val="00771943"/>
    <w:rsid w:val="00771A50"/>
    <w:rsid w:val="0077225C"/>
    <w:rsid w:val="00772D95"/>
    <w:rsid w:val="0077311D"/>
    <w:rsid w:val="0077325A"/>
    <w:rsid w:val="00774007"/>
    <w:rsid w:val="00774E97"/>
    <w:rsid w:val="00775FC9"/>
    <w:rsid w:val="00776734"/>
    <w:rsid w:val="007768D6"/>
    <w:rsid w:val="00777068"/>
    <w:rsid w:val="0077732E"/>
    <w:rsid w:val="007776C3"/>
    <w:rsid w:val="00777AF5"/>
    <w:rsid w:val="00780C50"/>
    <w:rsid w:val="00780E8A"/>
    <w:rsid w:val="00781102"/>
    <w:rsid w:val="007812BE"/>
    <w:rsid w:val="00781C6F"/>
    <w:rsid w:val="00781EE4"/>
    <w:rsid w:val="007826B6"/>
    <w:rsid w:val="00782D8F"/>
    <w:rsid w:val="00783004"/>
    <w:rsid w:val="0078307E"/>
    <w:rsid w:val="007834C4"/>
    <w:rsid w:val="00783CD3"/>
    <w:rsid w:val="00783D97"/>
    <w:rsid w:val="00783E12"/>
    <w:rsid w:val="00784885"/>
    <w:rsid w:val="0078508B"/>
    <w:rsid w:val="00785751"/>
    <w:rsid w:val="00785C26"/>
    <w:rsid w:val="0078628E"/>
    <w:rsid w:val="0078681B"/>
    <w:rsid w:val="0078685B"/>
    <w:rsid w:val="007900D0"/>
    <w:rsid w:val="00790233"/>
    <w:rsid w:val="00790248"/>
    <w:rsid w:val="0079141B"/>
    <w:rsid w:val="00791866"/>
    <w:rsid w:val="00791B81"/>
    <w:rsid w:val="007921E2"/>
    <w:rsid w:val="00792F82"/>
    <w:rsid w:val="0079355F"/>
    <w:rsid w:val="0079387F"/>
    <w:rsid w:val="00793C65"/>
    <w:rsid w:val="00793F39"/>
    <w:rsid w:val="00795602"/>
    <w:rsid w:val="0079607D"/>
    <w:rsid w:val="00796726"/>
    <w:rsid w:val="00796B97"/>
    <w:rsid w:val="00797098"/>
    <w:rsid w:val="007979C9"/>
    <w:rsid w:val="007A0139"/>
    <w:rsid w:val="007A2201"/>
    <w:rsid w:val="007A2522"/>
    <w:rsid w:val="007A3170"/>
    <w:rsid w:val="007A345D"/>
    <w:rsid w:val="007A34E4"/>
    <w:rsid w:val="007A37AF"/>
    <w:rsid w:val="007A3F98"/>
    <w:rsid w:val="007A4D8A"/>
    <w:rsid w:val="007A556A"/>
    <w:rsid w:val="007A5C4D"/>
    <w:rsid w:val="007A5EA6"/>
    <w:rsid w:val="007A633E"/>
    <w:rsid w:val="007A663E"/>
    <w:rsid w:val="007A6873"/>
    <w:rsid w:val="007A69BC"/>
    <w:rsid w:val="007A6D9F"/>
    <w:rsid w:val="007A732C"/>
    <w:rsid w:val="007A7572"/>
    <w:rsid w:val="007A77FD"/>
    <w:rsid w:val="007B0BB3"/>
    <w:rsid w:val="007B18AC"/>
    <w:rsid w:val="007B28E4"/>
    <w:rsid w:val="007B31C3"/>
    <w:rsid w:val="007B34F6"/>
    <w:rsid w:val="007B454B"/>
    <w:rsid w:val="007B4CB7"/>
    <w:rsid w:val="007B4DEF"/>
    <w:rsid w:val="007B56EB"/>
    <w:rsid w:val="007B602C"/>
    <w:rsid w:val="007B6190"/>
    <w:rsid w:val="007B6275"/>
    <w:rsid w:val="007B69C0"/>
    <w:rsid w:val="007B69C5"/>
    <w:rsid w:val="007B6F14"/>
    <w:rsid w:val="007B7090"/>
    <w:rsid w:val="007B7ACA"/>
    <w:rsid w:val="007C0EB9"/>
    <w:rsid w:val="007C1338"/>
    <w:rsid w:val="007C1AC3"/>
    <w:rsid w:val="007C2F8B"/>
    <w:rsid w:val="007C4074"/>
    <w:rsid w:val="007C4E21"/>
    <w:rsid w:val="007C4FF5"/>
    <w:rsid w:val="007C53A0"/>
    <w:rsid w:val="007C5488"/>
    <w:rsid w:val="007C5D50"/>
    <w:rsid w:val="007C65C9"/>
    <w:rsid w:val="007C68C7"/>
    <w:rsid w:val="007C6EC2"/>
    <w:rsid w:val="007C755D"/>
    <w:rsid w:val="007C7654"/>
    <w:rsid w:val="007D0612"/>
    <w:rsid w:val="007D21B0"/>
    <w:rsid w:val="007D249B"/>
    <w:rsid w:val="007D2BAE"/>
    <w:rsid w:val="007D2D69"/>
    <w:rsid w:val="007D3083"/>
    <w:rsid w:val="007D3084"/>
    <w:rsid w:val="007D38B8"/>
    <w:rsid w:val="007D39B6"/>
    <w:rsid w:val="007D4EDF"/>
    <w:rsid w:val="007D5126"/>
    <w:rsid w:val="007D532E"/>
    <w:rsid w:val="007D54CA"/>
    <w:rsid w:val="007D65E0"/>
    <w:rsid w:val="007D6AD8"/>
    <w:rsid w:val="007D6D5C"/>
    <w:rsid w:val="007D6F48"/>
    <w:rsid w:val="007E038D"/>
    <w:rsid w:val="007E1002"/>
    <w:rsid w:val="007E1E35"/>
    <w:rsid w:val="007E2491"/>
    <w:rsid w:val="007E3A43"/>
    <w:rsid w:val="007E3DCF"/>
    <w:rsid w:val="007E42A1"/>
    <w:rsid w:val="007E78EE"/>
    <w:rsid w:val="007E7AC0"/>
    <w:rsid w:val="007E7C9C"/>
    <w:rsid w:val="007F13F2"/>
    <w:rsid w:val="007F248E"/>
    <w:rsid w:val="007F2627"/>
    <w:rsid w:val="007F3B5B"/>
    <w:rsid w:val="007F4A8F"/>
    <w:rsid w:val="007F4F10"/>
    <w:rsid w:val="007F6213"/>
    <w:rsid w:val="007F65C0"/>
    <w:rsid w:val="00800423"/>
    <w:rsid w:val="00800866"/>
    <w:rsid w:val="00801594"/>
    <w:rsid w:val="008021C7"/>
    <w:rsid w:val="00802D9C"/>
    <w:rsid w:val="008057D0"/>
    <w:rsid w:val="008057E7"/>
    <w:rsid w:val="0080672A"/>
    <w:rsid w:val="00806868"/>
    <w:rsid w:val="00806D17"/>
    <w:rsid w:val="00806DCB"/>
    <w:rsid w:val="00806FC3"/>
    <w:rsid w:val="0080720B"/>
    <w:rsid w:val="00807656"/>
    <w:rsid w:val="008076E1"/>
    <w:rsid w:val="00807F7B"/>
    <w:rsid w:val="00810A0F"/>
    <w:rsid w:val="00811944"/>
    <w:rsid w:val="008120D9"/>
    <w:rsid w:val="00813A09"/>
    <w:rsid w:val="0081549B"/>
    <w:rsid w:val="008154D1"/>
    <w:rsid w:val="00815B49"/>
    <w:rsid w:val="00815FF5"/>
    <w:rsid w:val="00816473"/>
    <w:rsid w:val="00817264"/>
    <w:rsid w:val="00820592"/>
    <w:rsid w:val="00821242"/>
    <w:rsid w:val="00821A3F"/>
    <w:rsid w:val="00821A83"/>
    <w:rsid w:val="00822C7B"/>
    <w:rsid w:val="00822F92"/>
    <w:rsid w:val="0082354F"/>
    <w:rsid w:val="008236E4"/>
    <w:rsid w:val="00823882"/>
    <w:rsid w:val="00823947"/>
    <w:rsid w:val="00823E03"/>
    <w:rsid w:val="00824D37"/>
    <w:rsid w:val="00825D6D"/>
    <w:rsid w:val="00825E89"/>
    <w:rsid w:val="0082650D"/>
    <w:rsid w:val="008266B5"/>
    <w:rsid w:val="00826ECA"/>
    <w:rsid w:val="00826F3E"/>
    <w:rsid w:val="008275FA"/>
    <w:rsid w:val="00827E87"/>
    <w:rsid w:val="0083066D"/>
    <w:rsid w:val="008306F2"/>
    <w:rsid w:val="00830B0A"/>
    <w:rsid w:val="008312E2"/>
    <w:rsid w:val="00832116"/>
    <w:rsid w:val="00832206"/>
    <w:rsid w:val="008326A1"/>
    <w:rsid w:val="00832DB0"/>
    <w:rsid w:val="008339B9"/>
    <w:rsid w:val="00833EA1"/>
    <w:rsid w:val="0083537F"/>
    <w:rsid w:val="008362F0"/>
    <w:rsid w:val="00836F5C"/>
    <w:rsid w:val="008374CF"/>
    <w:rsid w:val="00841FAA"/>
    <w:rsid w:val="0084256E"/>
    <w:rsid w:val="00842D2F"/>
    <w:rsid w:val="00843F64"/>
    <w:rsid w:val="008445A8"/>
    <w:rsid w:val="00845B00"/>
    <w:rsid w:val="00846D44"/>
    <w:rsid w:val="00846E8C"/>
    <w:rsid w:val="00850269"/>
    <w:rsid w:val="0085029A"/>
    <w:rsid w:val="008508B0"/>
    <w:rsid w:val="00850E4C"/>
    <w:rsid w:val="00852548"/>
    <w:rsid w:val="00852723"/>
    <w:rsid w:val="00852999"/>
    <w:rsid w:val="00853867"/>
    <w:rsid w:val="00854749"/>
    <w:rsid w:val="00854CAE"/>
    <w:rsid w:val="0085503D"/>
    <w:rsid w:val="00855983"/>
    <w:rsid w:val="00856402"/>
    <w:rsid w:val="008570C0"/>
    <w:rsid w:val="00857F1B"/>
    <w:rsid w:val="00860AE8"/>
    <w:rsid w:val="00861279"/>
    <w:rsid w:val="0086167B"/>
    <w:rsid w:val="0086186F"/>
    <w:rsid w:val="0086192B"/>
    <w:rsid w:val="00861CED"/>
    <w:rsid w:val="0086233E"/>
    <w:rsid w:val="00862435"/>
    <w:rsid w:val="008639AB"/>
    <w:rsid w:val="00863C68"/>
    <w:rsid w:val="00864337"/>
    <w:rsid w:val="00864978"/>
    <w:rsid w:val="0086525C"/>
    <w:rsid w:val="0086549D"/>
    <w:rsid w:val="00865743"/>
    <w:rsid w:val="00867151"/>
    <w:rsid w:val="008672C4"/>
    <w:rsid w:val="008675F2"/>
    <w:rsid w:val="00867740"/>
    <w:rsid w:val="008677A5"/>
    <w:rsid w:val="00871126"/>
    <w:rsid w:val="008719DD"/>
    <w:rsid w:val="00872A64"/>
    <w:rsid w:val="00876013"/>
    <w:rsid w:val="00876283"/>
    <w:rsid w:val="008762F3"/>
    <w:rsid w:val="00876312"/>
    <w:rsid w:val="0087681B"/>
    <w:rsid w:val="00876A32"/>
    <w:rsid w:val="00876CF5"/>
    <w:rsid w:val="0087702C"/>
    <w:rsid w:val="00877A5B"/>
    <w:rsid w:val="00880004"/>
    <w:rsid w:val="008807D7"/>
    <w:rsid w:val="00880BCA"/>
    <w:rsid w:val="00881E0E"/>
    <w:rsid w:val="00881E43"/>
    <w:rsid w:val="00882E4C"/>
    <w:rsid w:val="0088437B"/>
    <w:rsid w:val="00884DDE"/>
    <w:rsid w:val="008862FB"/>
    <w:rsid w:val="00886343"/>
    <w:rsid w:val="00887900"/>
    <w:rsid w:val="0089006E"/>
    <w:rsid w:val="008901D7"/>
    <w:rsid w:val="00890CFE"/>
    <w:rsid w:val="00891388"/>
    <w:rsid w:val="00891DFB"/>
    <w:rsid w:val="00893B9A"/>
    <w:rsid w:val="00893C08"/>
    <w:rsid w:val="0089435C"/>
    <w:rsid w:val="008949ED"/>
    <w:rsid w:val="0089524A"/>
    <w:rsid w:val="0089560F"/>
    <w:rsid w:val="00895EC3"/>
    <w:rsid w:val="00895FDF"/>
    <w:rsid w:val="00896128"/>
    <w:rsid w:val="0089659E"/>
    <w:rsid w:val="00896D4E"/>
    <w:rsid w:val="00896D4F"/>
    <w:rsid w:val="00897A6C"/>
    <w:rsid w:val="008A0C06"/>
    <w:rsid w:val="008A0FC4"/>
    <w:rsid w:val="008A1279"/>
    <w:rsid w:val="008A1C6A"/>
    <w:rsid w:val="008A2480"/>
    <w:rsid w:val="008A297E"/>
    <w:rsid w:val="008A3316"/>
    <w:rsid w:val="008A3669"/>
    <w:rsid w:val="008A3C9F"/>
    <w:rsid w:val="008A3FDA"/>
    <w:rsid w:val="008A429F"/>
    <w:rsid w:val="008A46C6"/>
    <w:rsid w:val="008A5A3B"/>
    <w:rsid w:val="008A61A3"/>
    <w:rsid w:val="008A7551"/>
    <w:rsid w:val="008A7BF5"/>
    <w:rsid w:val="008B1A01"/>
    <w:rsid w:val="008B2286"/>
    <w:rsid w:val="008B2361"/>
    <w:rsid w:val="008B2495"/>
    <w:rsid w:val="008B2D96"/>
    <w:rsid w:val="008B38E1"/>
    <w:rsid w:val="008B3DE8"/>
    <w:rsid w:val="008B40E1"/>
    <w:rsid w:val="008B49BF"/>
    <w:rsid w:val="008B6447"/>
    <w:rsid w:val="008B7199"/>
    <w:rsid w:val="008B742E"/>
    <w:rsid w:val="008B7A22"/>
    <w:rsid w:val="008C0749"/>
    <w:rsid w:val="008C0DE6"/>
    <w:rsid w:val="008C131C"/>
    <w:rsid w:val="008C1456"/>
    <w:rsid w:val="008C15FD"/>
    <w:rsid w:val="008C23D2"/>
    <w:rsid w:val="008C4335"/>
    <w:rsid w:val="008C6133"/>
    <w:rsid w:val="008C6AB8"/>
    <w:rsid w:val="008D18BD"/>
    <w:rsid w:val="008D29EC"/>
    <w:rsid w:val="008D2A90"/>
    <w:rsid w:val="008D36AE"/>
    <w:rsid w:val="008D4F00"/>
    <w:rsid w:val="008D4F77"/>
    <w:rsid w:val="008D57E7"/>
    <w:rsid w:val="008D5B94"/>
    <w:rsid w:val="008D7DF8"/>
    <w:rsid w:val="008D7F86"/>
    <w:rsid w:val="008E10DA"/>
    <w:rsid w:val="008E1679"/>
    <w:rsid w:val="008E167B"/>
    <w:rsid w:val="008E1786"/>
    <w:rsid w:val="008E19A5"/>
    <w:rsid w:val="008E1CD3"/>
    <w:rsid w:val="008E4EBA"/>
    <w:rsid w:val="008E5A6C"/>
    <w:rsid w:val="008E6045"/>
    <w:rsid w:val="008E6098"/>
    <w:rsid w:val="008E622F"/>
    <w:rsid w:val="008E6CC4"/>
    <w:rsid w:val="008E6D02"/>
    <w:rsid w:val="008E71DE"/>
    <w:rsid w:val="008E7651"/>
    <w:rsid w:val="008F0A08"/>
    <w:rsid w:val="008F0D74"/>
    <w:rsid w:val="008F1EF2"/>
    <w:rsid w:val="008F2CD3"/>
    <w:rsid w:val="008F315A"/>
    <w:rsid w:val="008F3736"/>
    <w:rsid w:val="008F379C"/>
    <w:rsid w:val="008F3984"/>
    <w:rsid w:val="008F42E6"/>
    <w:rsid w:val="008F642E"/>
    <w:rsid w:val="008F6D39"/>
    <w:rsid w:val="008F70EF"/>
    <w:rsid w:val="008F745B"/>
    <w:rsid w:val="008F74D8"/>
    <w:rsid w:val="008F7B5B"/>
    <w:rsid w:val="00900259"/>
    <w:rsid w:val="00900816"/>
    <w:rsid w:val="00900F04"/>
    <w:rsid w:val="00902295"/>
    <w:rsid w:val="00903400"/>
    <w:rsid w:val="009034D9"/>
    <w:rsid w:val="00903B38"/>
    <w:rsid w:val="00903BC1"/>
    <w:rsid w:val="00903EE3"/>
    <w:rsid w:val="0090479E"/>
    <w:rsid w:val="00905477"/>
    <w:rsid w:val="00905772"/>
    <w:rsid w:val="00905D6E"/>
    <w:rsid w:val="009067DD"/>
    <w:rsid w:val="00906EBC"/>
    <w:rsid w:val="00907280"/>
    <w:rsid w:val="00907887"/>
    <w:rsid w:val="00907998"/>
    <w:rsid w:val="00907F61"/>
    <w:rsid w:val="009108DD"/>
    <w:rsid w:val="00910CA9"/>
    <w:rsid w:val="00911145"/>
    <w:rsid w:val="009112F6"/>
    <w:rsid w:val="00911FA9"/>
    <w:rsid w:val="00912114"/>
    <w:rsid w:val="00912702"/>
    <w:rsid w:val="009127A6"/>
    <w:rsid w:val="009129F1"/>
    <w:rsid w:val="0091302F"/>
    <w:rsid w:val="00913293"/>
    <w:rsid w:val="00913CBB"/>
    <w:rsid w:val="00913DB9"/>
    <w:rsid w:val="00914518"/>
    <w:rsid w:val="009147F7"/>
    <w:rsid w:val="00914FF2"/>
    <w:rsid w:val="0091589D"/>
    <w:rsid w:val="0092029F"/>
    <w:rsid w:val="00920437"/>
    <w:rsid w:val="00920722"/>
    <w:rsid w:val="00921E08"/>
    <w:rsid w:val="00921E42"/>
    <w:rsid w:val="00921E8A"/>
    <w:rsid w:val="009222C6"/>
    <w:rsid w:val="00923102"/>
    <w:rsid w:val="00923437"/>
    <w:rsid w:val="00923F54"/>
    <w:rsid w:val="00923FBA"/>
    <w:rsid w:val="009248A4"/>
    <w:rsid w:val="009253DF"/>
    <w:rsid w:val="00926076"/>
    <w:rsid w:val="00926801"/>
    <w:rsid w:val="00927508"/>
    <w:rsid w:val="00927A7C"/>
    <w:rsid w:val="00930739"/>
    <w:rsid w:val="00930831"/>
    <w:rsid w:val="00930D06"/>
    <w:rsid w:val="00931121"/>
    <w:rsid w:val="009313C3"/>
    <w:rsid w:val="00932367"/>
    <w:rsid w:val="009324DC"/>
    <w:rsid w:val="009326BD"/>
    <w:rsid w:val="00932935"/>
    <w:rsid w:val="009334BF"/>
    <w:rsid w:val="00933B9D"/>
    <w:rsid w:val="00933EA2"/>
    <w:rsid w:val="009344F9"/>
    <w:rsid w:val="009344FA"/>
    <w:rsid w:val="0093477B"/>
    <w:rsid w:val="009352DE"/>
    <w:rsid w:val="00935435"/>
    <w:rsid w:val="00936312"/>
    <w:rsid w:val="009368FB"/>
    <w:rsid w:val="009370D4"/>
    <w:rsid w:val="00937303"/>
    <w:rsid w:val="009373BF"/>
    <w:rsid w:val="00937731"/>
    <w:rsid w:val="0093796D"/>
    <w:rsid w:val="00937CCC"/>
    <w:rsid w:val="00937EFA"/>
    <w:rsid w:val="00940316"/>
    <w:rsid w:val="009414A5"/>
    <w:rsid w:val="0094199B"/>
    <w:rsid w:val="00941E19"/>
    <w:rsid w:val="00942131"/>
    <w:rsid w:val="00942FA0"/>
    <w:rsid w:val="0094320F"/>
    <w:rsid w:val="00943EBB"/>
    <w:rsid w:val="00944BFE"/>
    <w:rsid w:val="00944C39"/>
    <w:rsid w:val="009467A2"/>
    <w:rsid w:val="00947182"/>
    <w:rsid w:val="0095045D"/>
    <w:rsid w:val="00950F53"/>
    <w:rsid w:val="00952372"/>
    <w:rsid w:val="00952456"/>
    <w:rsid w:val="0095351F"/>
    <w:rsid w:val="00954291"/>
    <w:rsid w:val="00955387"/>
    <w:rsid w:val="00955EBD"/>
    <w:rsid w:val="00955FEA"/>
    <w:rsid w:val="00957911"/>
    <w:rsid w:val="00957E95"/>
    <w:rsid w:val="00962679"/>
    <w:rsid w:val="009628B6"/>
    <w:rsid w:val="00962ECB"/>
    <w:rsid w:val="009643B8"/>
    <w:rsid w:val="0096474C"/>
    <w:rsid w:val="00965601"/>
    <w:rsid w:val="009662E9"/>
    <w:rsid w:val="00967039"/>
    <w:rsid w:val="0096778A"/>
    <w:rsid w:val="00967A5E"/>
    <w:rsid w:val="00970053"/>
    <w:rsid w:val="00970C6B"/>
    <w:rsid w:val="00970CCD"/>
    <w:rsid w:val="009712BB"/>
    <w:rsid w:val="0097385F"/>
    <w:rsid w:val="009739A0"/>
    <w:rsid w:val="009746AB"/>
    <w:rsid w:val="00974AC4"/>
    <w:rsid w:val="009762DC"/>
    <w:rsid w:val="00976785"/>
    <w:rsid w:val="00977476"/>
    <w:rsid w:val="00977F8C"/>
    <w:rsid w:val="00980E4E"/>
    <w:rsid w:val="00981221"/>
    <w:rsid w:val="009827A0"/>
    <w:rsid w:val="0098280C"/>
    <w:rsid w:val="009829CE"/>
    <w:rsid w:val="009835F2"/>
    <w:rsid w:val="00983651"/>
    <w:rsid w:val="0098372D"/>
    <w:rsid w:val="00984591"/>
    <w:rsid w:val="0098559E"/>
    <w:rsid w:val="00985FC0"/>
    <w:rsid w:val="00986583"/>
    <w:rsid w:val="00986E87"/>
    <w:rsid w:val="0098759C"/>
    <w:rsid w:val="00987E31"/>
    <w:rsid w:val="00987F45"/>
    <w:rsid w:val="00990072"/>
    <w:rsid w:val="0099033D"/>
    <w:rsid w:val="00990B23"/>
    <w:rsid w:val="00990E0E"/>
    <w:rsid w:val="00992B66"/>
    <w:rsid w:val="00992FC4"/>
    <w:rsid w:val="00993E0D"/>
    <w:rsid w:val="00994153"/>
    <w:rsid w:val="0099426D"/>
    <w:rsid w:val="0099454D"/>
    <w:rsid w:val="009955D4"/>
    <w:rsid w:val="0099570D"/>
    <w:rsid w:val="00995849"/>
    <w:rsid w:val="00996B65"/>
    <w:rsid w:val="009978F0"/>
    <w:rsid w:val="00997BD7"/>
    <w:rsid w:val="009A05C9"/>
    <w:rsid w:val="009A0F94"/>
    <w:rsid w:val="009A1882"/>
    <w:rsid w:val="009A3179"/>
    <w:rsid w:val="009A32FA"/>
    <w:rsid w:val="009A37F9"/>
    <w:rsid w:val="009A3D92"/>
    <w:rsid w:val="009A427B"/>
    <w:rsid w:val="009A50B2"/>
    <w:rsid w:val="009A54FC"/>
    <w:rsid w:val="009A5B47"/>
    <w:rsid w:val="009A66EF"/>
    <w:rsid w:val="009A6F38"/>
    <w:rsid w:val="009A6F9B"/>
    <w:rsid w:val="009A7289"/>
    <w:rsid w:val="009B11AC"/>
    <w:rsid w:val="009B1376"/>
    <w:rsid w:val="009B1B20"/>
    <w:rsid w:val="009B28DF"/>
    <w:rsid w:val="009B2F97"/>
    <w:rsid w:val="009B3C8C"/>
    <w:rsid w:val="009B493A"/>
    <w:rsid w:val="009B5514"/>
    <w:rsid w:val="009B57DB"/>
    <w:rsid w:val="009B59D0"/>
    <w:rsid w:val="009B64E9"/>
    <w:rsid w:val="009B65C2"/>
    <w:rsid w:val="009B7134"/>
    <w:rsid w:val="009B7587"/>
    <w:rsid w:val="009B7F68"/>
    <w:rsid w:val="009C01E0"/>
    <w:rsid w:val="009C11A1"/>
    <w:rsid w:val="009C2344"/>
    <w:rsid w:val="009C2375"/>
    <w:rsid w:val="009C293C"/>
    <w:rsid w:val="009C2B9A"/>
    <w:rsid w:val="009C3B52"/>
    <w:rsid w:val="009C400D"/>
    <w:rsid w:val="009C582A"/>
    <w:rsid w:val="009C79F5"/>
    <w:rsid w:val="009C7C76"/>
    <w:rsid w:val="009C7DA1"/>
    <w:rsid w:val="009D014F"/>
    <w:rsid w:val="009D112D"/>
    <w:rsid w:val="009D1389"/>
    <w:rsid w:val="009D1CEB"/>
    <w:rsid w:val="009D23DE"/>
    <w:rsid w:val="009D241E"/>
    <w:rsid w:val="009D34D9"/>
    <w:rsid w:val="009D358E"/>
    <w:rsid w:val="009D38B1"/>
    <w:rsid w:val="009D3EFC"/>
    <w:rsid w:val="009D4697"/>
    <w:rsid w:val="009D4CB8"/>
    <w:rsid w:val="009D5A79"/>
    <w:rsid w:val="009D5C6C"/>
    <w:rsid w:val="009D64B0"/>
    <w:rsid w:val="009D694D"/>
    <w:rsid w:val="009D6F70"/>
    <w:rsid w:val="009D7180"/>
    <w:rsid w:val="009D7C7C"/>
    <w:rsid w:val="009D7FEE"/>
    <w:rsid w:val="009E0F9D"/>
    <w:rsid w:val="009E156B"/>
    <w:rsid w:val="009E1A2B"/>
    <w:rsid w:val="009E1B06"/>
    <w:rsid w:val="009E3038"/>
    <w:rsid w:val="009E38D9"/>
    <w:rsid w:val="009E3960"/>
    <w:rsid w:val="009E3EDB"/>
    <w:rsid w:val="009E4440"/>
    <w:rsid w:val="009E44F1"/>
    <w:rsid w:val="009E4AC1"/>
    <w:rsid w:val="009E4BFA"/>
    <w:rsid w:val="009E52E8"/>
    <w:rsid w:val="009E614B"/>
    <w:rsid w:val="009E624D"/>
    <w:rsid w:val="009E6676"/>
    <w:rsid w:val="009E688D"/>
    <w:rsid w:val="009E7151"/>
    <w:rsid w:val="009F0951"/>
    <w:rsid w:val="009F1A8E"/>
    <w:rsid w:val="009F1C6D"/>
    <w:rsid w:val="009F319F"/>
    <w:rsid w:val="009F3FE5"/>
    <w:rsid w:val="009F42D5"/>
    <w:rsid w:val="009F4F06"/>
    <w:rsid w:val="009F68B5"/>
    <w:rsid w:val="009F6D7E"/>
    <w:rsid w:val="009F7112"/>
    <w:rsid w:val="009F71A3"/>
    <w:rsid w:val="009F74C6"/>
    <w:rsid w:val="009F7609"/>
    <w:rsid w:val="009F7BF0"/>
    <w:rsid w:val="00A0016E"/>
    <w:rsid w:val="00A0047E"/>
    <w:rsid w:val="00A0064D"/>
    <w:rsid w:val="00A00F3F"/>
    <w:rsid w:val="00A018BC"/>
    <w:rsid w:val="00A01C3D"/>
    <w:rsid w:val="00A027BE"/>
    <w:rsid w:val="00A04811"/>
    <w:rsid w:val="00A04C3F"/>
    <w:rsid w:val="00A060F8"/>
    <w:rsid w:val="00A06E08"/>
    <w:rsid w:val="00A07894"/>
    <w:rsid w:val="00A10109"/>
    <w:rsid w:val="00A103D2"/>
    <w:rsid w:val="00A105EA"/>
    <w:rsid w:val="00A108F7"/>
    <w:rsid w:val="00A10980"/>
    <w:rsid w:val="00A10C18"/>
    <w:rsid w:val="00A113FD"/>
    <w:rsid w:val="00A12512"/>
    <w:rsid w:val="00A12D18"/>
    <w:rsid w:val="00A13015"/>
    <w:rsid w:val="00A145E9"/>
    <w:rsid w:val="00A14B3E"/>
    <w:rsid w:val="00A15987"/>
    <w:rsid w:val="00A15DA0"/>
    <w:rsid w:val="00A1746B"/>
    <w:rsid w:val="00A17822"/>
    <w:rsid w:val="00A20F3F"/>
    <w:rsid w:val="00A2182D"/>
    <w:rsid w:val="00A22840"/>
    <w:rsid w:val="00A22FF8"/>
    <w:rsid w:val="00A23275"/>
    <w:rsid w:val="00A24114"/>
    <w:rsid w:val="00A2520B"/>
    <w:rsid w:val="00A256CB"/>
    <w:rsid w:val="00A26FCE"/>
    <w:rsid w:val="00A27F0F"/>
    <w:rsid w:val="00A30D00"/>
    <w:rsid w:val="00A314E9"/>
    <w:rsid w:val="00A327DF"/>
    <w:rsid w:val="00A32A04"/>
    <w:rsid w:val="00A32A7F"/>
    <w:rsid w:val="00A332D2"/>
    <w:rsid w:val="00A334C7"/>
    <w:rsid w:val="00A33ACF"/>
    <w:rsid w:val="00A33BD5"/>
    <w:rsid w:val="00A34050"/>
    <w:rsid w:val="00A34A8B"/>
    <w:rsid w:val="00A34DE9"/>
    <w:rsid w:val="00A37AAE"/>
    <w:rsid w:val="00A41F7C"/>
    <w:rsid w:val="00A42C46"/>
    <w:rsid w:val="00A4344F"/>
    <w:rsid w:val="00A446E3"/>
    <w:rsid w:val="00A4573D"/>
    <w:rsid w:val="00A459C8"/>
    <w:rsid w:val="00A468D2"/>
    <w:rsid w:val="00A46A10"/>
    <w:rsid w:val="00A4702C"/>
    <w:rsid w:val="00A47458"/>
    <w:rsid w:val="00A47934"/>
    <w:rsid w:val="00A50B9E"/>
    <w:rsid w:val="00A513A1"/>
    <w:rsid w:val="00A51680"/>
    <w:rsid w:val="00A51889"/>
    <w:rsid w:val="00A51C6B"/>
    <w:rsid w:val="00A52172"/>
    <w:rsid w:val="00A52837"/>
    <w:rsid w:val="00A52D38"/>
    <w:rsid w:val="00A537DC"/>
    <w:rsid w:val="00A53B3A"/>
    <w:rsid w:val="00A53D13"/>
    <w:rsid w:val="00A5417B"/>
    <w:rsid w:val="00A5446B"/>
    <w:rsid w:val="00A545F9"/>
    <w:rsid w:val="00A54CDE"/>
    <w:rsid w:val="00A55880"/>
    <w:rsid w:val="00A558B4"/>
    <w:rsid w:val="00A55F3C"/>
    <w:rsid w:val="00A564E3"/>
    <w:rsid w:val="00A5686A"/>
    <w:rsid w:val="00A56AFC"/>
    <w:rsid w:val="00A5780F"/>
    <w:rsid w:val="00A578D5"/>
    <w:rsid w:val="00A6015D"/>
    <w:rsid w:val="00A60784"/>
    <w:rsid w:val="00A6148F"/>
    <w:rsid w:val="00A61906"/>
    <w:rsid w:val="00A61FFC"/>
    <w:rsid w:val="00A62910"/>
    <w:rsid w:val="00A629E4"/>
    <w:rsid w:val="00A630C7"/>
    <w:rsid w:val="00A635BD"/>
    <w:rsid w:val="00A63CD2"/>
    <w:rsid w:val="00A64B7E"/>
    <w:rsid w:val="00A659CB"/>
    <w:rsid w:val="00A6612D"/>
    <w:rsid w:val="00A66228"/>
    <w:rsid w:val="00A6626B"/>
    <w:rsid w:val="00A677B1"/>
    <w:rsid w:val="00A6783E"/>
    <w:rsid w:val="00A67FF9"/>
    <w:rsid w:val="00A70F46"/>
    <w:rsid w:val="00A72141"/>
    <w:rsid w:val="00A72636"/>
    <w:rsid w:val="00A7331D"/>
    <w:rsid w:val="00A73BF9"/>
    <w:rsid w:val="00A745EB"/>
    <w:rsid w:val="00A75060"/>
    <w:rsid w:val="00A7518D"/>
    <w:rsid w:val="00A7562C"/>
    <w:rsid w:val="00A76A18"/>
    <w:rsid w:val="00A81618"/>
    <w:rsid w:val="00A82C36"/>
    <w:rsid w:val="00A82D3A"/>
    <w:rsid w:val="00A84B3B"/>
    <w:rsid w:val="00A84C99"/>
    <w:rsid w:val="00A8653A"/>
    <w:rsid w:val="00A86590"/>
    <w:rsid w:val="00A90103"/>
    <w:rsid w:val="00A90700"/>
    <w:rsid w:val="00A90EC1"/>
    <w:rsid w:val="00A9133E"/>
    <w:rsid w:val="00A924DB"/>
    <w:rsid w:val="00A9295D"/>
    <w:rsid w:val="00A93005"/>
    <w:rsid w:val="00A933FE"/>
    <w:rsid w:val="00A93FE9"/>
    <w:rsid w:val="00A9401F"/>
    <w:rsid w:val="00A9409E"/>
    <w:rsid w:val="00A946CE"/>
    <w:rsid w:val="00A95B21"/>
    <w:rsid w:val="00A95DA1"/>
    <w:rsid w:val="00A9628B"/>
    <w:rsid w:val="00A963DF"/>
    <w:rsid w:val="00A96B08"/>
    <w:rsid w:val="00A96C13"/>
    <w:rsid w:val="00A96CBA"/>
    <w:rsid w:val="00A96CEB"/>
    <w:rsid w:val="00A96D06"/>
    <w:rsid w:val="00A97932"/>
    <w:rsid w:val="00A97BB2"/>
    <w:rsid w:val="00AA0F68"/>
    <w:rsid w:val="00AA10E7"/>
    <w:rsid w:val="00AA1221"/>
    <w:rsid w:val="00AA1D9C"/>
    <w:rsid w:val="00AA2425"/>
    <w:rsid w:val="00AA2E26"/>
    <w:rsid w:val="00AA3771"/>
    <w:rsid w:val="00AA42A7"/>
    <w:rsid w:val="00AA4EEC"/>
    <w:rsid w:val="00AA559F"/>
    <w:rsid w:val="00AA76CC"/>
    <w:rsid w:val="00AA7EB1"/>
    <w:rsid w:val="00AB0681"/>
    <w:rsid w:val="00AB096A"/>
    <w:rsid w:val="00AB0A7D"/>
    <w:rsid w:val="00AB15E8"/>
    <w:rsid w:val="00AB15EF"/>
    <w:rsid w:val="00AB1A17"/>
    <w:rsid w:val="00AB252B"/>
    <w:rsid w:val="00AB347E"/>
    <w:rsid w:val="00AB41F3"/>
    <w:rsid w:val="00AB434E"/>
    <w:rsid w:val="00AB4425"/>
    <w:rsid w:val="00AB56B3"/>
    <w:rsid w:val="00AB5C19"/>
    <w:rsid w:val="00AB5E17"/>
    <w:rsid w:val="00AB6133"/>
    <w:rsid w:val="00AB762F"/>
    <w:rsid w:val="00AB7EAE"/>
    <w:rsid w:val="00AC05B5"/>
    <w:rsid w:val="00AC07E0"/>
    <w:rsid w:val="00AC0B06"/>
    <w:rsid w:val="00AC0D1D"/>
    <w:rsid w:val="00AC0DDF"/>
    <w:rsid w:val="00AC30FE"/>
    <w:rsid w:val="00AC46A0"/>
    <w:rsid w:val="00AC4A4F"/>
    <w:rsid w:val="00AC5376"/>
    <w:rsid w:val="00AC5854"/>
    <w:rsid w:val="00AC595F"/>
    <w:rsid w:val="00AC6E33"/>
    <w:rsid w:val="00AC7823"/>
    <w:rsid w:val="00AD03C2"/>
    <w:rsid w:val="00AD04FF"/>
    <w:rsid w:val="00AD0638"/>
    <w:rsid w:val="00AD0BC6"/>
    <w:rsid w:val="00AD0F84"/>
    <w:rsid w:val="00AD19A1"/>
    <w:rsid w:val="00AD2697"/>
    <w:rsid w:val="00AD2714"/>
    <w:rsid w:val="00AD2B9E"/>
    <w:rsid w:val="00AD2EA3"/>
    <w:rsid w:val="00AD321F"/>
    <w:rsid w:val="00AD3910"/>
    <w:rsid w:val="00AD3C04"/>
    <w:rsid w:val="00AD5B25"/>
    <w:rsid w:val="00AD5BC1"/>
    <w:rsid w:val="00AD62D7"/>
    <w:rsid w:val="00AD736F"/>
    <w:rsid w:val="00AD76EE"/>
    <w:rsid w:val="00AD79DF"/>
    <w:rsid w:val="00AD7C10"/>
    <w:rsid w:val="00AE06FB"/>
    <w:rsid w:val="00AE2447"/>
    <w:rsid w:val="00AE30A1"/>
    <w:rsid w:val="00AE328A"/>
    <w:rsid w:val="00AE33AB"/>
    <w:rsid w:val="00AE3803"/>
    <w:rsid w:val="00AE3E3B"/>
    <w:rsid w:val="00AE422D"/>
    <w:rsid w:val="00AE4BD5"/>
    <w:rsid w:val="00AE5D39"/>
    <w:rsid w:val="00AE60B2"/>
    <w:rsid w:val="00AE611C"/>
    <w:rsid w:val="00AE63E6"/>
    <w:rsid w:val="00AE6B31"/>
    <w:rsid w:val="00AF045A"/>
    <w:rsid w:val="00AF0646"/>
    <w:rsid w:val="00AF1AA3"/>
    <w:rsid w:val="00AF1AF3"/>
    <w:rsid w:val="00AF2003"/>
    <w:rsid w:val="00AF38B8"/>
    <w:rsid w:val="00AF41D3"/>
    <w:rsid w:val="00AF46D6"/>
    <w:rsid w:val="00AF475C"/>
    <w:rsid w:val="00AF4BC3"/>
    <w:rsid w:val="00AF5DDA"/>
    <w:rsid w:val="00AF5E28"/>
    <w:rsid w:val="00AF62B1"/>
    <w:rsid w:val="00AF6659"/>
    <w:rsid w:val="00AF6BFF"/>
    <w:rsid w:val="00AF6F8D"/>
    <w:rsid w:val="00AF7272"/>
    <w:rsid w:val="00AF7618"/>
    <w:rsid w:val="00AF7C99"/>
    <w:rsid w:val="00B00345"/>
    <w:rsid w:val="00B00451"/>
    <w:rsid w:val="00B008DF"/>
    <w:rsid w:val="00B009C4"/>
    <w:rsid w:val="00B00A32"/>
    <w:rsid w:val="00B015BF"/>
    <w:rsid w:val="00B026D7"/>
    <w:rsid w:val="00B02E13"/>
    <w:rsid w:val="00B02F28"/>
    <w:rsid w:val="00B031E9"/>
    <w:rsid w:val="00B04BD1"/>
    <w:rsid w:val="00B05DD8"/>
    <w:rsid w:val="00B05F82"/>
    <w:rsid w:val="00B0605F"/>
    <w:rsid w:val="00B06526"/>
    <w:rsid w:val="00B065A8"/>
    <w:rsid w:val="00B06705"/>
    <w:rsid w:val="00B0691F"/>
    <w:rsid w:val="00B06A59"/>
    <w:rsid w:val="00B06E48"/>
    <w:rsid w:val="00B07245"/>
    <w:rsid w:val="00B07A69"/>
    <w:rsid w:val="00B07D96"/>
    <w:rsid w:val="00B102BB"/>
    <w:rsid w:val="00B10F92"/>
    <w:rsid w:val="00B11A7F"/>
    <w:rsid w:val="00B126DA"/>
    <w:rsid w:val="00B13FBF"/>
    <w:rsid w:val="00B14A85"/>
    <w:rsid w:val="00B15202"/>
    <w:rsid w:val="00B15560"/>
    <w:rsid w:val="00B15705"/>
    <w:rsid w:val="00B15DA7"/>
    <w:rsid w:val="00B16D1C"/>
    <w:rsid w:val="00B17438"/>
    <w:rsid w:val="00B1759E"/>
    <w:rsid w:val="00B178D3"/>
    <w:rsid w:val="00B20727"/>
    <w:rsid w:val="00B21E03"/>
    <w:rsid w:val="00B21F84"/>
    <w:rsid w:val="00B22156"/>
    <w:rsid w:val="00B227C6"/>
    <w:rsid w:val="00B234FB"/>
    <w:rsid w:val="00B237B5"/>
    <w:rsid w:val="00B238C0"/>
    <w:rsid w:val="00B23FB5"/>
    <w:rsid w:val="00B24657"/>
    <w:rsid w:val="00B251E8"/>
    <w:rsid w:val="00B256A1"/>
    <w:rsid w:val="00B25748"/>
    <w:rsid w:val="00B25DB1"/>
    <w:rsid w:val="00B265A4"/>
    <w:rsid w:val="00B269C8"/>
    <w:rsid w:val="00B277F7"/>
    <w:rsid w:val="00B27C27"/>
    <w:rsid w:val="00B3077B"/>
    <w:rsid w:val="00B3127F"/>
    <w:rsid w:val="00B31505"/>
    <w:rsid w:val="00B32099"/>
    <w:rsid w:val="00B34CB2"/>
    <w:rsid w:val="00B35986"/>
    <w:rsid w:val="00B35A5F"/>
    <w:rsid w:val="00B3686D"/>
    <w:rsid w:val="00B403E8"/>
    <w:rsid w:val="00B40631"/>
    <w:rsid w:val="00B41431"/>
    <w:rsid w:val="00B42FC6"/>
    <w:rsid w:val="00B430F4"/>
    <w:rsid w:val="00B430F7"/>
    <w:rsid w:val="00B44304"/>
    <w:rsid w:val="00B44330"/>
    <w:rsid w:val="00B446D3"/>
    <w:rsid w:val="00B44833"/>
    <w:rsid w:val="00B45D63"/>
    <w:rsid w:val="00B462D9"/>
    <w:rsid w:val="00B46F52"/>
    <w:rsid w:val="00B470C5"/>
    <w:rsid w:val="00B4739A"/>
    <w:rsid w:val="00B47A2D"/>
    <w:rsid w:val="00B47F4A"/>
    <w:rsid w:val="00B50038"/>
    <w:rsid w:val="00B50162"/>
    <w:rsid w:val="00B505F6"/>
    <w:rsid w:val="00B50CCF"/>
    <w:rsid w:val="00B51857"/>
    <w:rsid w:val="00B51A7B"/>
    <w:rsid w:val="00B520CD"/>
    <w:rsid w:val="00B52970"/>
    <w:rsid w:val="00B52E9D"/>
    <w:rsid w:val="00B5304C"/>
    <w:rsid w:val="00B55913"/>
    <w:rsid w:val="00B57042"/>
    <w:rsid w:val="00B570ED"/>
    <w:rsid w:val="00B6083F"/>
    <w:rsid w:val="00B60E77"/>
    <w:rsid w:val="00B61177"/>
    <w:rsid w:val="00B6136A"/>
    <w:rsid w:val="00B6165B"/>
    <w:rsid w:val="00B61FDD"/>
    <w:rsid w:val="00B62184"/>
    <w:rsid w:val="00B62D85"/>
    <w:rsid w:val="00B63285"/>
    <w:rsid w:val="00B636F7"/>
    <w:rsid w:val="00B645E9"/>
    <w:rsid w:val="00B651BB"/>
    <w:rsid w:val="00B653BD"/>
    <w:rsid w:val="00B65681"/>
    <w:rsid w:val="00B65A83"/>
    <w:rsid w:val="00B65B10"/>
    <w:rsid w:val="00B66421"/>
    <w:rsid w:val="00B66997"/>
    <w:rsid w:val="00B66E25"/>
    <w:rsid w:val="00B70FF8"/>
    <w:rsid w:val="00B71014"/>
    <w:rsid w:val="00B71451"/>
    <w:rsid w:val="00B7160D"/>
    <w:rsid w:val="00B7161A"/>
    <w:rsid w:val="00B737ED"/>
    <w:rsid w:val="00B7481A"/>
    <w:rsid w:val="00B74E83"/>
    <w:rsid w:val="00B750C7"/>
    <w:rsid w:val="00B75BCC"/>
    <w:rsid w:val="00B766B3"/>
    <w:rsid w:val="00B76E07"/>
    <w:rsid w:val="00B77646"/>
    <w:rsid w:val="00B77E02"/>
    <w:rsid w:val="00B77E8C"/>
    <w:rsid w:val="00B80E7D"/>
    <w:rsid w:val="00B80ED9"/>
    <w:rsid w:val="00B82169"/>
    <w:rsid w:val="00B82492"/>
    <w:rsid w:val="00B833DE"/>
    <w:rsid w:val="00B843BB"/>
    <w:rsid w:val="00B85467"/>
    <w:rsid w:val="00B85C4E"/>
    <w:rsid w:val="00B8606B"/>
    <w:rsid w:val="00B86891"/>
    <w:rsid w:val="00B870F4"/>
    <w:rsid w:val="00B874EE"/>
    <w:rsid w:val="00B87C2A"/>
    <w:rsid w:val="00B87DE4"/>
    <w:rsid w:val="00B87FBA"/>
    <w:rsid w:val="00B91494"/>
    <w:rsid w:val="00B92B9D"/>
    <w:rsid w:val="00B92BD2"/>
    <w:rsid w:val="00B93B62"/>
    <w:rsid w:val="00B93FB2"/>
    <w:rsid w:val="00B95044"/>
    <w:rsid w:val="00B95286"/>
    <w:rsid w:val="00B958E7"/>
    <w:rsid w:val="00B9596D"/>
    <w:rsid w:val="00B96704"/>
    <w:rsid w:val="00B97BA4"/>
    <w:rsid w:val="00B97F4D"/>
    <w:rsid w:val="00BA0FB6"/>
    <w:rsid w:val="00BA13B4"/>
    <w:rsid w:val="00BA181B"/>
    <w:rsid w:val="00BA25AE"/>
    <w:rsid w:val="00BA30E4"/>
    <w:rsid w:val="00BA3375"/>
    <w:rsid w:val="00BA4562"/>
    <w:rsid w:val="00BA53EA"/>
    <w:rsid w:val="00BA576A"/>
    <w:rsid w:val="00BA7482"/>
    <w:rsid w:val="00BA74CD"/>
    <w:rsid w:val="00BA78A5"/>
    <w:rsid w:val="00BA7B5D"/>
    <w:rsid w:val="00BB06D1"/>
    <w:rsid w:val="00BB0FF3"/>
    <w:rsid w:val="00BB12AD"/>
    <w:rsid w:val="00BB1648"/>
    <w:rsid w:val="00BB19BE"/>
    <w:rsid w:val="00BB1C40"/>
    <w:rsid w:val="00BB3092"/>
    <w:rsid w:val="00BB35EB"/>
    <w:rsid w:val="00BB3635"/>
    <w:rsid w:val="00BB49D3"/>
    <w:rsid w:val="00BB5058"/>
    <w:rsid w:val="00BB52C6"/>
    <w:rsid w:val="00BB5D45"/>
    <w:rsid w:val="00BB5F6A"/>
    <w:rsid w:val="00BB6166"/>
    <w:rsid w:val="00BB7261"/>
    <w:rsid w:val="00BB7414"/>
    <w:rsid w:val="00BB7C05"/>
    <w:rsid w:val="00BB7E9E"/>
    <w:rsid w:val="00BC01CD"/>
    <w:rsid w:val="00BC05E0"/>
    <w:rsid w:val="00BC0ACC"/>
    <w:rsid w:val="00BC0DC9"/>
    <w:rsid w:val="00BC1690"/>
    <w:rsid w:val="00BC22E6"/>
    <w:rsid w:val="00BC23CB"/>
    <w:rsid w:val="00BC260B"/>
    <w:rsid w:val="00BC2D24"/>
    <w:rsid w:val="00BC32DC"/>
    <w:rsid w:val="00BC40BD"/>
    <w:rsid w:val="00BC5EB0"/>
    <w:rsid w:val="00BC6284"/>
    <w:rsid w:val="00BC6C1D"/>
    <w:rsid w:val="00BC6E36"/>
    <w:rsid w:val="00BD106A"/>
    <w:rsid w:val="00BD1182"/>
    <w:rsid w:val="00BD1F12"/>
    <w:rsid w:val="00BD2463"/>
    <w:rsid w:val="00BD2F5B"/>
    <w:rsid w:val="00BD33E6"/>
    <w:rsid w:val="00BD476B"/>
    <w:rsid w:val="00BD500B"/>
    <w:rsid w:val="00BD5767"/>
    <w:rsid w:val="00BD57EB"/>
    <w:rsid w:val="00BD5E67"/>
    <w:rsid w:val="00BD696E"/>
    <w:rsid w:val="00BE070E"/>
    <w:rsid w:val="00BE2092"/>
    <w:rsid w:val="00BE211F"/>
    <w:rsid w:val="00BE22AD"/>
    <w:rsid w:val="00BE2470"/>
    <w:rsid w:val="00BE2483"/>
    <w:rsid w:val="00BE2793"/>
    <w:rsid w:val="00BE2800"/>
    <w:rsid w:val="00BE29AE"/>
    <w:rsid w:val="00BE37FD"/>
    <w:rsid w:val="00BE39FA"/>
    <w:rsid w:val="00BE3DE8"/>
    <w:rsid w:val="00BE443F"/>
    <w:rsid w:val="00BE52C1"/>
    <w:rsid w:val="00BE5A73"/>
    <w:rsid w:val="00BE605C"/>
    <w:rsid w:val="00BE69B4"/>
    <w:rsid w:val="00BF06F4"/>
    <w:rsid w:val="00BF16F3"/>
    <w:rsid w:val="00BF188E"/>
    <w:rsid w:val="00BF27B5"/>
    <w:rsid w:val="00BF3510"/>
    <w:rsid w:val="00BF4235"/>
    <w:rsid w:val="00BF4491"/>
    <w:rsid w:val="00BF497E"/>
    <w:rsid w:val="00BF5357"/>
    <w:rsid w:val="00BF56F3"/>
    <w:rsid w:val="00BF5A03"/>
    <w:rsid w:val="00BF6113"/>
    <w:rsid w:val="00BF6583"/>
    <w:rsid w:val="00BF68ED"/>
    <w:rsid w:val="00BF6FFF"/>
    <w:rsid w:val="00BF7353"/>
    <w:rsid w:val="00BF76A6"/>
    <w:rsid w:val="00C006F1"/>
    <w:rsid w:val="00C00AF0"/>
    <w:rsid w:val="00C0136A"/>
    <w:rsid w:val="00C01997"/>
    <w:rsid w:val="00C034DE"/>
    <w:rsid w:val="00C03C6E"/>
    <w:rsid w:val="00C03D27"/>
    <w:rsid w:val="00C0435B"/>
    <w:rsid w:val="00C04604"/>
    <w:rsid w:val="00C049A3"/>
    <w:rsid w:val="00C04FDA"/>
    <w:rsid w:val="00C060EB"/>
    <w:rsid w:val="00C0673C"/>
    <w:rsid w:val="00C07D35"/>
    <w:rsid w:val="00C105F5"/>
    <w:rsid w:val="00C11697"/>
    <w:rsid w:val="00C11ECE"/>
    <w:rsid w:val="00C12179"/>
    <w:rsid w:val="00C12B3A"/>
    <w:rsid w:val="00C13492"/>
    <w:rsid w:val="00C14A92"/>
    <w:rsid w:val="00C15762"/>
    <w:rsid w:val="00C17120"/>
    <w:rsid w:val="00C17397"/>
    <w:rsid w:val="00C2060D"/>
    <w:rsid w:val="00C20F54"/>
    <w:rsid w:val="00C20F89"/>
    <w:rsid w:val="00C21768"/>
    <w:rsid w:val="00C218FC"/>
    <w:rsid w:val="00C22A28"/>
    <w:rsid w:val="00C22DFC"/>
    <w:rsid w:val="00C23712"/>
    <w:rsid w:val="00C23D7D"/>
    <w:rsid w:val="00C24BB9"/>
    <w:rsid w:val="00C24F31"/>
    <w:rsid w:val="00C251EF"/>
    <w:rsid w:val="00C266DE"/>
    <w:rsid w:val="00C27634"/>
    <w:rsid w:val="00C277D3"/>
    <w:rsid w:val="00C3210D"/>
    <w:rsid w:val="00C3212F"/>
    <w:rsid w:val="00C32331"/>
    <w:rsid w:val="00C326A2"/>
    <w:rsid w:val="00C32C12"/>
    <w:rsid w:val="00C342BA"/>
    <w:rsid w:val="00C34C65"/>
    <w:rsid w:val="00C34DE6"/>
    <w:rsid w:val="00C35943"/>
    <w:rsid w:val="00C36335"/>
    <w:rsid w:val="00C364B3"/>
    <w:rsid w:val="00C37484"/>
    <w:rsid w:val="00C37B7A"/>
    <w:rsid w:val="00C37D56"/>
    <w:rsid w:val="00C40280"/>
    <w:rsid w:val="00C40AA6"/>
    <w:rsid w:val="00C425A0"/>
    <w:rsid w:val="00C428E5"/>
    <w:rsid w:val="00C4413B"/>
    <w:rsid w:val="00C44508"/>
    <w:rsid w:val="00C44D73"/>
    <w:rsid w:val="00C45833"/>
    <w:rsid w:val="00C45A57"/>
    <w:rsid w:val="00C45BA1"/>
    <w:rsid w:val="00C45FA8"/>
    <w:rsid w:val="00C464B8"/>
    <w:rsid w:val="00C46DCB"/>
    <w:rsid w:val="00C47B8E"/>
    <w:rsid w:val="00C47E98"/>
    <w:rsid w:val="00C47EA1"/>
    <w:rsid w:val="00C50476"/>
    <w:rsid w:val="00C50A60"/>
    <w:rsid w:val="00C51233"/>
    <w:rsid w:val="00C51984"/>
    <w:rsid w:val="00C51B5D"/>
    <w:rsid w:val="00C5285E"/>
    <w:rsid w:val="00C530FF"/>
    <w:rsid w:val="00C53137"/>
    <w:rsid w:val="00C53F60"/>
    <w:rsid w:val="00C54C38"/>
    <w:rsid w:val="00C54E24"/>
    <w:rsid w:val="00C559BD"/>
    <w:rsid w:val="00C55F51"/>
    <w:rsid w:val="00C56793"/>
    <w:rsid w:val="00C602A6"/>
    <w:rsid w:val="00C615EA"/>
    <w:rsid w:val="00C61D69"/>
    <w:rsid w:val="00C62473"/>
    <w:rsid w:val="00C6249F"/>
    <w:rsid w:val="00C62C66"/>
    <w:rsid w:val="00C63D5D"/>
    <w:rsid w:val="00C64820"/>
    <w:rsid w:val="00C64F73"/>
    <w:rsid w:val="00C65266"/>
    <w:rsid w:val="00C6528A"/>
    <w:rsid w:val="00C65303"/>
    <w:rsid w:val="00C67203"/>
    <w:rsid w:val="00C70188"/>
    <w:rsid w:val="00C71005"/>
    <w:rsid w:val="00C71428"/>
    <w:rsid w:val="00C71467"/>
    <w:rsid w:val="00C714A4"/>
    <w:rsid w:val="00C72B0C"/>
    <w:rsid w:val="00C730E5"/>
    <w:rsid w:val="00C7394E"/>
    <w:rsid w:val="00C73B00"/>
    <w:rsid w:val="00C75C93"/>
    <w:rsid w:val="00C76692"/>
    <w:rsid w:val="00C768B7"/>
    <w:rsid w:val="00C76B3A"/>
    <w:rsid w:val="00C76C18"/>
    <w:rsid w:val="00C76EA3"/>
    <w:rsid w:val="00C778B6"/>
    <w:rsid w:val="00C80633"/>
    <w:rsid w:val="00C811D6"/>
    <w:rsid w:val="00C81279"/>
    <w:rsid w:val="00C815D7"/>
    <w:rsid w:val="00C828D6"/>
    <w:rsid w:val="00C82CF4"/>
    <w:rsid w:val="00C83899"/>
    <w:rsid w:val="00C843EF"/>
    <w:rsid w:val="00C8488B"/>
    <w:rsid w:val="00C84A2C"/>
    <w:rsid w:val="00C85310"/>
    <w:rsid w:val="00C85A55"/>
    <w:rsid w:val="00C85EAB"/>
    <w:rsid w:val="00C8715D"/>
    <w:rsid w:val="00C8790B"/>
    <w:rsid w:val="00C90153"/>
    <w:rsid w:val="00C909F1"/>
    <w:rsid w:val="00C915C2"/>
    <w:rsid w:val="00C91E2A"/>
    <w:rsid w:val="00C9200D"/>
    <w:rsid w:val="00C92BFE"/>
    <w:rsid w:val="00C9322E"/>
    <w:rsid w:val="00C9434D"/>
    <w:rsid w:val="00C94BDB"/>
    <w:rsid w:val="00C9521C"/>
    <w:rsid w:val="00C952A8"/>
    <w:rsid w:val="00C95380"/>
    <w:rsid w:val="00C9573A"/>
    <w:rsid w:val="00C9633D"/>
    <w:rsid w:val="00C966C0"/>
    <w:rsid w:val="00C96DE6"/>
    <w:rsid w:val="00C96E76"/>
    <w:rsid w:val="00C97835"/>
    <w:rsid w:val="00CA012D"/>
    <w:rsid w:val="00CA04E7"/>
    <w:rsid w:val="00CA0549"/>
    <w:rsid w:val="00CA0CC1"/>
    <w:rsid w:val="00CA14A8"/>
    <w:rsid w:val="00CA2012"/>
    <w:rsid w:val="00CA2299"/>
    <w:rsid w:val="00CA275B"/>
    <w:rsid w:val="00CA2A35"/>
    <w:rsid w:val="00CA2DED"/>
    <w:rsid w:val="00CA2EBF"/>
    <w:rsid w:val="00CA3A34"/>
    <w:rsid w:val="00CA3C88"/>
    <w:rsid w:val="00CA3E22"/>
    <w:rsid w:val="00CA3EFC"/>
    <w:rsid w:val="00CA57B1"/>
    <w:rsid w:val="00CA59B0"/>
    <w:rsid w:val="00CA6952"/>
    <w:rsid w:val="00CA6D68"/>
    <w:rsid w:val="00CA708E"/>
    <w:rsid w:val="00CA7204"/>
    <w:rsid w:val="00CA7B12"/>
    <w:rsid w:val="00CA7DFB"/>
    <w:rsid w:val="00CA7E87"/>
    <w:rsid w:val="00CA7EE3"/>
    <w:rsid w:val="00CB07E2"/>
    <w:rsid w:val="00CB0D84"/>
    <w:rsid w:val="00CB1616"/>
    <w:rsid w:val="00CB18C5"/>
    <w:rsid w:val="00CB200D"/>
    <w:rsid w:val="00CB30D6"/>
    <w:rsid w:val="00CB51F0"/>
    <w:rsid w:val="00CB5441"/>
    <w:rsid w:val="00CB6D06"/>
    <w:rsid w:val="00CB7F39"/>
    <w:rsid w:val="00CB7FD4"/>
    <w:rsid w:val="00CC0629"/>
    <w:rsid w:val="00CC0F99"/>
    <w:rsid w:val="00CC13B3"/>
    <w:rsid w:val="00CC278A"/>
    <w:rsid w:val="00CC2B31"/>
    <w:rsid w:val="00CC3784"/>
    <w:rsid w:val="00CC3945"/>
    <w:rsid w:val="00CC4A92"/>
    <w:rsid w:val="00CC507A"/>
    <w:rsid w:val="00CC53E1"/>
    <w:rsid w:val="00CC5A59"/>
    <w:rsid w:val="00CC5CF7"/>
    <w:rsid w:val="00CC6AC9"/>
    <w:rsid w:val="00CC7B42"/>
    <w:rsid w:val="00CD00DA"/>
    <w:rsid w:val="00CD0C01"/>
    <w:rsid w:val="00CD1397"/>
    <w:rsid w:val="00CD18DD"/>
    <w:rsid w:val="00CD1F5C"/>
    <w:rsid w:val="00CD326E"/>
    <w:rsid w:val="00CD3A5B"/>
    <w:rsid w:val="00CD458C"/>
    <w:rsid w:val="00CD482D"/>
    <w:rsid w:val="00CD5492"/>
    <w:rsid w:val="00CD5B94"/>
    <w:rsid w:val="00CD5BD0"/>
    <w:rsid w:val="00CD62DC"/>
    <w:rsid w:val="00CD708E"/>
    <w:rsid w:val="00CE002B"/>
    <w:rsid w:val="00CE090B"/>
    <w:rsid w:val="00CE3C8C"/>
    <w:rsid w:val="00CE415E"/>
    <w:rsid w:val="00CE4A77"/>
    <w:rsid w:val="00CE4B5A"/>
    <w:rsid w:val="00CE58CF"/>
    <w:rsid w:val="00CE5CDA"/>
    <w:rsid w:val="00CE5ED7"/>
    <w:rsid w:val="00CE64E4"/>
    <w:rsid w:val="00CE6D60"/>
    <w:rsid w:val="00CE765C"/>
    <w:rsid w:val="00CE7852"/>
    <w:rsid w:val="00CE7E1F"/>
    <w:rsid w:val="00CE7ED5"/>
    <w:rsid w:val="00CF02FE"/>
    <w:rsid w:val="00CF1012"/>
    <w:rsid w:val="00CF1801"/>
    <w:rsid w:val="00CF1BD9"/>
    <w:rsid w:val="00CF2030"/>
    <w:rsid w:val="00CF2165"/>
    <w:rsid w:val="00CF260D"/>
    <w:rsid w:val="00CF2C2B"/>
    <w:rsid w:val="00CF2D92"/>
    <w:rsid w:val="00CF35D7"/>
    <w:rsid w:val="00CF3996"/>
    <w:rsid w:val="00CF4659"/>
    <w:rsid w:val="00CF4753"/>
    <w:rsid w:val="00CF4AD6"/>
    <w:rsid w:val="00CF6723"/>
    <w:rsid w:val="00CF7683"/>
    <w:rsid w:val="00CF76D6"/>
    <w:rsid w:val="00CF781D"/>
    <w:rsid w:val="00CF7B51"/>
    <w:rsid w:val="00D0152E"/>
    <w:rsid w:val="00D01752"/>
    <w:rsid w:val="00D01793"/>
    <w:rsid w:val="00D0274D"/>
    <w:rsid w:val="00D02BEF"/>
    <w:rsid w:val="00D02C3D"/>
    <w:rsid w:val="00D03702"/>
    <w:rsid w:val="00D0419D"/>
    <w:rsid w:val="00D04429"/>
    <w:rsid w:val="00D05740"/>
    <w:rsid w:val="00D05CDD"/>
    <w:rsid w:val="00D0672B"/>
    <w:rsid w:val="00D077F3"/>
    <w:rsid w:val="00D10F52"/>
    <w:rsid w:val="00D114A2"/>
    <w:rsid w:val="00D11BE3"/>
    <w:rsid w:val="00D11EEA"/>
    <w:rsid w:val="00D1204C"/>
    <w:rsid w:val="00D12202"/>
    <w:rsid w:val="00D12815"/>
    <w:rsid w:val="00D145EF"/>
    <w:rsid w:val="00D14776"/>
    <w:rsid w:val="00D1518E"/>
    <w:rsid w:val="00D151D0"/>
    <w:rsid w:val="00D16C7E"/>
    <w:rsid w:val="00D17DE0"/>
    <w:rsid w:val="00D17DE5"/>
    <w:rsid w:val="00D17F89"/>
    <w:rsid w:val="00D20F18"/>
    <w:rsid w:val="00D217E4"/>
    <w:rsid w:val="00D22752"/>
    <w:rsid w:val="00D22AA0"/>
    <w:rsid w:val="00D2534B"/>
    <w:rsid w:val="00D26B1A"/>
    <w:rsid w:val="00D26FF8"/>
    <w:rsid w:val="00D27A1F"/>
    <w:rsid w:val="00D27EFC"/>
    <w:rsid w:val="00D31366"/>
    <w:rsid w:val="00D32DB1"/>
    <w:rsid w:val="00D33071"/>
    <w:rsid w:val="00D335B6"/>
    <w:rsid w:val="00D3393E"/>
    <w:rsid w:val="00D34EB8"/>
    <w:rsid w:val="00D35097"/>
    <w:rsid w:val="00D35ED3"/>
    <w:rsid w:val="00D40271"/>
    <w:rsid w:val="00D40326"/>
    <w:rsid w:val="00D405D2"/>
    <w:rsid w:val="00D40635"/>
    <w:rsid w:val="00D415FF"/>
    <w:rsid w:val="00D41FAE"/>
    <w:rsid w:val="00D42C0D"/>
    <w:rsid w:val="00D4491F"/>
    <w:rsid w:val="00D44AB2"/>
    <w:rsid w:val="00D44C53"/>
    <w:rsid w:val="00D453A9"/>
    <w:rsid w:val="00D4579C"/>
    <w:rsid w:val="00D45AB1"/>
    <w:rsid w:val="00D45E6A"/>
    <w:rsid w:val="00D46BB9"/>
    <w:rsid w:val="00D46E2D"/>
    <w:rsid w:val="00D46EC6"/>
    <w:rsid w:val="00D4780A"/>
    <w:rsid w:val="00D51352"/>
    <w:rsid w:val="00D51E0E"/>
    <w:rsid w:val="00D52218"/>
    <w:rsid w:val="00D522D2"/>
    <w:rsid w:val="00D5268F"/>
    <w:rsid w:val="00D52F31"/>
    <w:rsid w:val="00D52FBF"/>
    <w:rsid w:val="00D53313"/>
    <w:rsid w:val="00D54899"/>
    <w:rsid w:val="00D55291"/>
    <w:rsid w:val="00D5555B"/>
    <w:rsid w:val="00D561F4"/>
    <w:rsid w:val="00D574E5"/>
    <w:rsid w:val="00D603E3"/>
    <w:rsid w:val="00D608D1"/>
    <w:rsid w:val="00D6102F"/>
    <w:rsid w:val="00D61360"/>
    <w:rsid w:val="00D6160F"/>
    <w:rsid w:val="00D62347"/>
    <w:rsid w:val="00D6568D"/>
    <w:rsid w:val="00D65806"/>
    <w:rsid w:val="00D6599C"/>
    <w:rsid w:val="00D65D33"/>
    <w:rsid w:val="00D65DCA"/>
    <w:rsid w:val="00D661B5"/>
    <w:rsid w:val="00D66DB0"/>
    <w:rsid w:val="00D66F36"/>
    <w:rsid w:val="00D66FBC"/>
    <w:rsid w:val="00D67777"/>
    <w:rsid w:val="00D71BBF"/>
    <w:rsid w:val="00D72ABB"/>
    <w:rsid w:val="00D72B2C"/>
    <w:rsid w:val="00D73C5D"/>
    <w:rsid w:val="00D73D7D"/>
    <w:rsid w:val="00D740D4"/>
    <w:rsid w:val="00D74319"/>
    <w:rsid w:val="00D74486"/>
    <w:rsid w:val="00D7474D"/>
    <w:rsid w:val="00D747B7"/>
    <w:rsid w:val="00D74D4D"/>
    <w:rsid w:val="00D75E1C"/>
    <w:rsid w:val="00D76603"/>
    <w:rsid w:val="00D76F62"/>
    <w:rsid w:val="00D7707F"/>
    <w:rsid w:val="00D772A2"/>
    <w:rsid w:val="00D774AD"/>
    <w:rsid w:val="00D77C24"/>
    <w:rsid w:val="00D8066E"/>
    <w:rsid w:val="00D806FB"/>
    <w:rsid w:val="00D818C1"/>
    <w:rsid w:val="00D822A1"/>
    <w:rsid w:val="00D82607"/>
    <w:rsid w:val="00D82EB4"/>
    <w:rsid w:val="00D83374"/>
    <w:rsid w:val="00D8355D"/>
    <w:rsid w:val="00D83A48"/>
    <w:rsid w:val="00D847D7"/>
    <w:rsid w:val="00D849EC"/>
    <w:rsid w:val="00D850A1"/>
    <w:rsid w:val="00D854E7"/>
    <w:rsid w:val="00D859EE"/>
    <w:rsid w:val="00D85C77"/>
    <w:rsid w:val="00D872C6"/>
    <w:rsid w:val="00D873F8"/>
    <w:rsid w:val="00D900F7"/>
    <w:rsid w:val="00D90956"/>
    <w:rsid w:val="00D911E9"/>
    <w:rsid w:val="00D91897"/>
    <w:rsid w:val="00D91961"/>
    <w:rsid w:val="00D91FA2"/>
    <w:rsid w:val="00D924F7"/>
    <w:rsid w:val="00D928E1"/>
    <w:rsid w:val="00D937C5"/>
    <w:rsid w:val="00D93B68"/>
    <w:rsid w:val="00D93BF2"/>
    <w:rsid w:val="00D93DB2"/>
    <w:rsid w:val="00D94D40"/>
    <w:rsid w:val="00D9534A"/>
    <w:rsid w:val="00D964FB"/>
    <w:rsid w:val="00D970CC"/>
    <w:rsid w:val="00DA0292"/>
    <w:rsid w:val="00DA11A6"/>
    <w:rsid w:val="00DA160C"/>
    <w:rsid w:val="00DA1B63"/>
    <w:rsid w:val="00DA1EFD"/>
    <w:rsid w:val="00DA2170"/>
    <w:rsid w:val="00DA444B"/>
    <w:rsid w:val="00DA44EC"/>
    <w:rsid w:val="00DA4754"/>
    <w:rsid w:val="00DA5773"/>
    <w:rsid w:val="00DA5954"/>
    <w:rsid w:val="00DA6766"/>
    <w:rsid w:val="00DA6848"/>
    <w:rsid w:val="00DA6DB6"/>
    <w:rsid w:val="00DA7037"/>
    <w:rsid w:val="00DA70F0"/>
    <w:rsid w:val="00DA7298"/>
    <w:rsid w:val="00DA7B7F"/>
    <w:rsid w:val="00DA7FB6"/>
    <w:rsid w:val="00DB03A5"/>
    <w:rsid w:val="00DB0660"/>
    <w:rsid w:val="00DB0C3B"/>
    <w:rsid w:val="00DB1011"/>
    <w:rsid w:val="00DB1020"/>
    <w:rsid w:val="00DB1393"/>
    <w:rsid w:val="00DB1956"/>
    <w:rsid w:val="00DB3003"/>
    <w:rsid w:val="00DB4894"/>
    <w:rsid w:val="00DB4910"/>
    <w:rsid w:val="00DB550A"/>
    <w:rsid w:val="00DB576B"/>
    <w:rsid w:val="00DB5B6F"/>
    <w:rsid w:val="00DB5F21"/>
    <w:rsid w:val="00DB609B"/>
    <w:rsid w:val="00DB6862"/>
    <w:rsid w:val="00DB6E61"/>
    <w:rsid w:val="00DB6F5D"/>
    <w:rsid w:val="00DB7488"/>
    <w:rsid w:val="00DB7910"/>
    <w:rsid w:val="00DB796C"/>
    <w:rsid w:val="00DC01EB"/>
    <w:rsid w:val="00DC0574"/>
    <w:rsid w:val="00DC05B0"/>
    <w:rsid w:val="00DC0A7B"/>
    <w:rsid w:val="00DC10E0"/>
    <w:rsid w:val="00DC2036"/>
    <w:rsid w:val="00DC23FC"/>
    <w:rsid w:val="00DC24EB"/>
    <w:rsid w:val="00DC3A07"/>
    <w:rsid w:val="00DC4A86"/>
    <w:rsid w:val="00DC4D5A"/>
    <w:rsid w:val="00DC571D"/>
    <w:rsid w:val="00DC5C39"/>
    <w:rsid w:val="00DC5EE8"/>
    <w:rsid w:val="00DD076F"/>
    <w:rsid w:val="00DD08D0"/>
    <w:rsid w:val="00DD0A8B"/>
    <w:rsid w:val="00DD1F8C"/>
    <w:rsid w:val="00DD2233"/>
    <w:rsid w:val="00DD24D2"/>
    <w:rsid w:val="00DD268F"/>
    <w:rsid w:val="00DD279D"/>
    <w:rsid w:val="00DD3D8D"/>
    <w:rsid w:val="00DD404D"/>
    <w:rsid w:val="00DD44EC"/>
    <w:rsid w:val="00DD51A9"/>
    <w:rsid w:val="00DD5D75"/>
    <w:rsid w:val="00DD5F10"/>
    <w:rsid w:val="00DD5FE4"/>
    <w:rsid w:val="00DD69B1"/>
    <w:rsid w:val="00DD69BC"/>
    <w:rsid w:val="00DD7316"/>
    <w:rsid w:val="00DE00BA"/>
    <w:rsid w:val="00DE00F9"/>
    <w:rsid w:val="00DE0AF7"/>
    <w:rsid w:val="00DE0C80"/>
    <w:rsid w:val="00DE105C"/>
    <w:rsid w:val="00DE11A8"/>
    <w:rsid w:val="00DE130E"/>
    <w:rsid w:val="00DE1A0F"/>
    <w:rsid w:val="00DE1AD1"/>
    <w:rsid w:val="00DE1B25"/>
    <w:rsid w:val="00DE1B63"/>
    <w:rsid w:val="00DE1D11"/>
    <w:rsid w:val="00DE20A9"/>
    <w:rsid w:val="00DE2266"/>
    <w:rsid w:val="00DE2374"/>
    <w:rsid w:val="00DE2631"/>
    <w:rsid w:val="00DE3436"/>
    <w:rsid w:val="00DE35DD"/>
    <w:rsid w:val="00DE3F94"/>
    <w:rsid w:val="00DE5104"/>
    <w:rsid w:val="00DE5B33"/>
    <w:rsid w:val="00DE5EE3"/>
    <w:rsid w:val="00DE6A6A"/>
    <w:rsid w:val="00DE7232"/>
    <w:rsid w:val="00DE7A0C"/>
    <w:rsid w:val="00DE7D5E"/>
    <w:rsid w:val="00DF0D28"/>
    <w:rsid w:val="00DF1079"/>
    <w:rsid w:val="00DF11AC"/>
    <w:rsid w:val="00DF13EF"/>
    <w:rsid w:val="00DF297A"/>
    <w:rsid w:val="00DF2C59"/>
    <w:rsid w:val="00DF326B"/>
    <w:rsid w:val="00DF5541"/>
    <w:rsid w:val="00DF5DCE"/>
    <w:rsid w:val="00DF649D"/>
    <w:rsid w:val="00DF7024"/>
    <w:rsid w:val="00DF7CBF"/>
    <w:rsid w:val="00E0066E"/>
    <w:rsid w:val="00E00980"/>
    <w:rsid w:val="00E015BC"/>
    <w:rsid w:val="00E019D9"/>
    <w:rsid w:val="00E02143"/>
    <w:rsid w:val="00E02224"/>
    <w:rsid w:val="00E02346"/>
    <w:rsid w:val="00E02A06"/>
    <w:rsid w:val="00E02B9D"/>
    <w:rsid w:val="00E03436"/>
    <w:rsid w:val="00E03DE5"/>
    <w:rsid w:val="00E03FB7"/>
    <w:rsid w:val="00E045DD"/>
    <w:rsid w:val="00E051FD"/>
    <w:rsid w:val="00E0595F"/>
    <w:rsid w:val="00E05A9E"/>
    <w:rsid w:val="00E06768"/>
    <w:rsid w:val="00E10F9D"/>
    <w:rsid w:val="00E12BBA"/>
    <w:rsid w:val="00E1317B"/>
    <w:rsid w:val="00E133F5"/>
    <w:rsid w:val="00E137F5"/>
    <w:rsid w:val="00E1397C"/>
    <w:rsid w:val="00E13FD7"/>
    <w:rsid w:val="00E15893"/>
    <w:rsid w:val="00E167DC"/>
    <w:rsid w:val="00E16C3E"/>
    <w:rsid w:val="00E20730"/>
    <w:rsid w:val="00E219F8"/>
    <w:rsid w:val="00E22388"/>
    <w:rsid w:val="00E237C0"/>
    <w:rsid w:val="00E2502E"/>
    <w:rsid w:val="00E25204"/>
    <w:rsid w:val="00E25594"/>
    <w:rsid w:val="00E2587C"/>
    <w:rsid w:val="00E260F3"/>
    <w:rsid w:val="00E26A81"/>
    <w:rsid w:val="00E26FFB"/>
    <w:rsid w:val="00E27C8F"/>
    <w:rsid w:val="00E27ED9"/>
    <w:rsid w:val="00E30240"/>
    <w:rsid w:val="00E32609"/>
    <w:rsid w:val="00E32A33"/>
    <w:rsid w:val="00E32D1B"/>
    <w:rsid w:val="00E33141"/>
    <w:rsid w:val="00E335D3"/>
    <w:rsid w:val="00E33AAC"/>
    <w:rsid w:val="00E33E20"/>
    <w:rsid w:val="00E3405B"/>
    <w:rsid w:val="00E341CE"/>
    <w:rsid w:val="00E34FE1"/>
    <w:rsid w:val="00E34FE6"/>
    <w:rsid w:val="00E350D2"/>
    <w:rsid w:val="00E35D9E"/>
    <w:rsid w:val="00E36103"/>
    <w:rsid w:val="00E36CA8"/>
    <w:rsid w:val="00E37B98"/>
    <w:rsid w:val="00E37C0E"/>
    <w:rsid w:val="00E37C3A"/>
    <w:rsid w:val="00E40273"/>
    <w:rsid w:val="00E408D8"/>
    <w:rsid w:val="00E4196C"/>
    <w:rsid w:val="00E41A92"/>
    <w:rsid w:val="00E420A0"/>
    <w:rsid w:val="00E42568"/>
    <w:rsid w:val="00E42D2D"/>
    <w:rsid w:val="00E43BA4"/>
    <w:rsid w:val="00E44387"/>
    <w:rsid w:val="00E4490A"/>
    <w:rsid w:val="00E45548"/>
    <w:rsid w:val="00E45650"/>
    <w:rsid w:val="00E45CA1"/>
    <w:rsid w:val="00E45DD9"/>
    <w:rsid w:val="00E4650B"/>
    <w:rsid w:val="00E46697"/>
    <w:rsid w:val="00E46C31"/>
    <w:rsid w:val="00E477AF"/>
    <w:rsid w:val="00E501AB"/>
    <w:rsid w:val="00E50A15"/>
    <w:rsid w:val="00E50F7F"/>
    <w:rsid w:val="00E50FAA"/>
    <w:rsid w:val="00E517DE"/>
    <w:rsid w:val="00E51FBD"/>
    <w:rsid w:val="00E523E8"/>
    <w:rsid w:val="00E52803"/>
    <w:rsid w:val="00E52F3D"/>
    <w:rsid w:val="00E53997"/>
    <w:rsid w:val="00E55613"/>
    <w:rsid w:val="00E56829"/>
    <w:rsid w:val="00E5685A"/>
    <w:rsid w:val="00E56F3A"/>
    <w:rsid w:val="00E572EA"/>
    <w:rsid w:val="00E60B03"/>
    <w:rsid w:val="00E61577"/>
    <w:rsid w:val="00E61D9C"/>
    <w:rsid w:val="00E62208"/>
    <w:rsid w:val="00E622BE"/>
    <w:rsid w:val="00E62643"/>
    <w:rsid w:val="00E64760"/>
    <w:rsid w:val="00E64839"/>
    <w:rsid w:val="00E64FE8"/>
    <w:rsid w:val="00E657CC"/>
    <w:rsid w:val="00E65ED1"/>
    <w:rsid w:val="00E6785D"/>
    <w:rsid w:val="00E679C9"/>
    <w:rsid w:val="00E70985"/>
    <w:rsid w:val="00E74B46"/>
    <w:rsid w:val="00E74CB9"/>
    <w:rsid w:val="00E750F7"/>
    <w:rsid w:val="00E7615B"/>
    <w:rsid w:val="00E76228"/>
    <w:rsid w:val="00E769FA"/>
    <w:rsid w:val="00E77108"/>
    <w:rsid w:val="00E77177"/>
    <w:rsid w:val="00E77C40"/>
    <w:rsid w:val="00E77D67"/>
    <w:rsid w:val="00E80C72"/>
    <w:rsid w:val="00E80F1E"/>
    <w:rsid w:val="00E816FE"/>
    <w:rsid w:val="00E823E5"/>
    <w:rsid w:val="00E824ED"/>
    <w:rsid w:val="00E82E43"/>
    <w:rsid w:val="00E84438"/>
    <w:rsid w:val="00E847B9"/>
    <w:rsid w:val="00E84CCD"/>
    <w:rsid w:val="00E85817"/>
    <w:rsid w:val="00E85F38"/>
    <w:rsid w:val="00E86BC2"/>
    <w:rsid w:val="00E87C03"/>
    <w:rsid w:val="00E9013F"/>
    <w:rsid w:val="00E9039B"/>
    <w:rsid w:val="00E909FE"/>
    <w:rsid w:val="00E91AA3"/>
    <w:rsid w:val="00E926C0"/>
    <w:rsid w:val="00E929FD"/>
    <w:rsid w:val="00E92A99"/>
    <w:rsid w:val="00E93261"/>
    <w:rsid w:val="00E93DD0"/>
    <w:rsid w:val="00E94208"/>
    <w:rsid w:val="00E9483C"/>
    <w:rsid w:val="00E94A11"/>
    <w:rsid w:val="00E94D68"/>
    <w:rsid w:val="00E96683"/>
    <w:rsid w:val="00E966F4"/>
    <w:rsid w:val="00E96865"/>
    <w:rsid w:val="00E979EB"/>
    <w:rsid w:val="00E97F57"/>
    <w:rsid w:val="00EA187B"/>
    <w:rsid w:val="00EA1D66"/>
    <w:rsid w:val="00EA20C9"/>
    <w:rsid w:val="00EA2E98"/>
    <w:rsid w:val="00EA3EE2"/>
    <w:rsid w:val="00EA5253"/>
    <w:rsid w:val="00EA5314"/>
    <w:rsid w:val="00EA7C35"/>
    <w:rsid w:val="00EB0199"/>
    <w:rsid w:val="00EB05D2"/>
    <w:rsid w:val="00EB08EE"/>
    <w:rsid w:val="00EB0B9D"/>
    <w:rsid w:val="00EB1122"/>
    <w:rsid w:val="00EB39F3"/>
    <w:rsid w:val="00EB4645"/>
    <w:rsid w:val="00EB5472"/>
    <w:rsid w:val="00EB5A91"/>
    <w:rsid w:val="00EB5C7A"/>
    <w:rsid w:val="00EB643A"/>
    <w:rsid w:val="00EB6651"/>
    <w:rsid w:val="00EB6F63"/>
    <w:rsid w:val="00EC020B"/>
    <w:rsid w:val="00EC06CB"/>
    <w:rsid w:val="00EC0F02"/>
    <w:rsid w:val="00EC156F"/>
    <w:rsid w:val="00EC2195"/>
    <w:rsid w:val="00EC2401"/>
    <w:rsid w:val="00EC24EC"/>
    <w:rsid w:val="00EC3152"/>
    <w:rsid w:val="00EC3FD9"/>
    <w:rsid w:val="00EC416E"/>
    <w:rsid w:val="00EC4874"/>
    <w:rsid w:val="00EC6705"/>
    <w:rsid w:val="00EC6C22"/>
    <w:rsid w:val="00EC7066"/>
    <w:rsid w:val="00ED034A"/>
    <w:rsid w:val="00ED04AF"/>
    <w:rsid w:val="00ED053B"/>
    <w:rsid w:val="00ED25FF"/>
    <w:rsid w:val="00ED27FE"/>
    <w:rsid w:val="00ED2EEA"/>
    <w:rsid w:val="00ED3EEA"/>
    <w:rsid w:val="00ED4C19"/>
    <w:rsid w:val="00ED4E31"/>
    <w:rsid w:val="00ED5813"/>
    <w:rsid w:val="00ED5FFA"/>
    <w:rsid w:val="00ED6633"/>
    <w:rsid w:val="00ED6851"/>
    <w:rsid w:val="00EE04BE"/>
    <w:rsid w:val="00EE0DC9"/>
    <w:rsid w:val="00EE1515"/>
    <w:rsid w:val="00EE1A72"/>
    <w:rsid w:val="00EE1B3F"/>
    <w:rsid w:val="00EE23BA"/>
    <w:rsid w:val="00EE27A7"/>
    <w:rsid w:val="00EE337F"/>
    <w:rsid w:val="00EE37BD"/>
    <w:rsid w:val="00EE4696"/>
    <w:rsid w:val="00EE46E1"/>
    <w:rsid w:val="00EE49D0"/>
    <w:rsid w:val="00EE4D77"/>
    <w:rsid w:val="00EE55D0"/>
    <w:rsid w:val="00EE6F6E"/>
    <w:rsid w:val="00EE7C1A"/>
    <w:rsid w:val="00EF0366"/>
    <w:rsid w:val="00EF0AAF"/>
    <w:rsid w:val="00EF1B7D"/>
    <w:rsid w:val="00EF2814"/>
    <w:rsid w:val="00EF3816"/>
    <w:rsid w:val="00EF55BD"/>
    <w:rsid w:val="00EF5D24"/>
    <w:rsid w:val="00EF611A"/>
    <w:rsid w:val="00EF6DF3"/>
    <w:rsid w:val="00F017C9"/>
    <w:rsid w:val="00F01C32"/>
    <w:rsid w:val="00F01C7E"/>
    <w:rsid w:val="00F01DC6"/>
    <w:rsid w:val="00F03291"/>
    <w:rsid w:val="00F0372D"/>
    <w:rsid w:val="00F03FB4"/>
    <w:rsid w:val="00F03FBC"/>
    <w:rsid w:val="00F069CE"/>
    <w:rsid w:val="00F06AB2"/>
    <w:rsid w:val="00F06F45"/>
    <w:rsid w:val="00F078E5"/>
    <w:rsid w:val="00F07ECB"/>
    <w:rsid w:val="00F07F4A"/>
    <w:rsid w:val="00F1043B"/>
    <w:rsid w:val="00F1157F"/>
    <w:rsid w:val="00F11853"/>
    <w:rsid w:val="00F131EE"/>
    <w:rsid w:val="00F1339D"/>
    <w:rsid w:val="00F14A83"/>
    <w:rsid w:val="00F150D2"/>
    <w:rsid w:val="00F15385"/>
    <w:rsid w:val="00F16965"/>
    <w:rsid w:val="00F17155"/>
    <w:rsid w:val="00F17B8C"/>
    <w:rsid w:val="00F2069D"/>
    <w:rsid w:val="00F209C0"/>
    <w:rsid w:val="00F20F6C"/>
    <w:rsid w:val="00F219BB"/>
    <w:rsid w:val="00F226B0"/>
    <w:rsid w:val="00F23127"/>
    <w:rsid w:val="00F234F6"/>
    <w:rsid w:val="00F23669"/>
    <w:rsid w:val="00F23F1A"/>
    <w:rsid w:val="00F24152"/>
    <w:rsid w:val="00F24F7E"/>
    <w:rsid w:val="00F25707"/>
    <w:rsid w:val="00F2583F"/>
    <w:rsid w:val="00F274C2"/>
    <w:rsid w:val="00F27548"/>
    <w:rsid w:val="00F279D0"/>
    <w:rsid w:val="00F27D88"/>
    <w:rsid w:val="00F27DA1"/>
    <w:rsid w:val="00F27E49"/>
    <w:rsid w:val="00F30A56"/>
    <w:rsid w:val="00F31604"/>
    <w:rsid w:val="00F31F89"/>
    <w:rsid w:val="00F32151"/>
    <w:rsid w:val="00F321EB"/>
    <w:rsid w:val="00F32647"/>
    <w:rsid w:val="00F33313"/>
    <w:rsid w:val="00F3527D"/>
    <w:rsid w:val="00F353B9"/>
    <w:rsid w:val="00F3552E"/>
    <w:rsid w:val="00F3582E"/>
    <w:rsid w:val="00F35F12"/>
    <w:rsid w:val="00F3645F"/>
    <w:rsid w:val="00F37AA8"/>
    <w:rsid w:val="00F40275"/>
    <w:rsid w:val="00F42246"/>
    <w:rsid w:val="00F4257B"/>
    <w:rsid w:val="00F42E6D"/>
    <w:rsid w:val="00F4324F"/>
    <w:rsid w:val="00F43300"/>
    <w:rsid w:val="00F43BCD"/>
    <w:rsid w:val="00F43C17"/>
    <w:rsid w:val="00F44508"/>
    <w:rsid w:val="00F45BB3"/>
    <w:rsid w:val="00F46338"/>
    <w:rsid w:val="00F469EC"/>
    <w:rsid w:val="00F47B7A"/>
    <w:rsid w:val="00F47CAD"/>
    <w:rsid w:val="00F50F80"/>
    <w:rsid w:val="00F51143"/>
    <w:rsid w:val="00F5230F"/>
    <w:rsid w:val="00F5298B"/>
    <w:rsid w:val="00F5326A"/>
    <w:rsid w:val="00F53910"/>
    <w:rsid w:val="00F53EA2"/>
    <w:rsid w:val="00F5446B"/>
    <w:rsid w:val="00F54589"/>
    <w:rsid w:val="00F54BBC"/>
    <w:rsid w:val="00F54DC2"/>
    <w:rsid w:val="00F54F56"/>
    <w:rsid w:val="00F55565"/>
    <w:rsid w:val="00F55C42"/>
    <w:rsid w:val="00F56011"/>
    <w:rsid w:val="00F5741E"/>
    <w:rsid w:val="00F57A7E"/>
    <w:rsid w:val="00F60170"/>
    <w:rsid w:val="00F60489"/>
    <w:rsid w:val="00F619CC"/>
    <w:rsid w:val="00F62087"/>
    <w:rsid w:val="00F62481"/>
    <w:rsid w:val="00F6360D"/>
    <w:rsid w:val="00F63A76"/>
    <w:rsid w:val="00F640BB"/>
    <w:rsid w:val="00F65143"/>
    <w:rsid w:val="00F6610C"/>
    <w:rsid w:val="00F66954"/>
    <w:rsid w:val="00F66BA5"/>
    <w:rsid w:val="00F66DA1"/>
    <w:rsid w:val="00F70283"/>
    <w:rsid w:val="00F70311"/>
    <w:rsid w:val="00F703BE"/>
    <w:rsid w:val="00F70552"/>
    <w:rsid w:val="00F72059"/>
    <w:rsid w:val="00F74090"/>
    <w:rsid w:val="00F74D34"/>
    <w:rsid w:val="00F758E5"/>
    <w:rsid w:val="00F76441"/>
    <w:rsid w:val="00F76B12"/>
    <w:rsid w:val="00F772FE"/>
    <w:rsid w:val="00F77AE9"/>
    <w:rsid w:val="00F77B6B"/>
    <w:rsid w:val="00F77E67"/>
    <w:rsid w:val="00F77F45"/>
    <w:rsid w:val="00F8009F"/>
    <w:rsid w:val="00F8017C"/>
    <w:rsid w:val="00F80AAE"/>
    <w:rsid w:val="00F80ED5"/>
    <w:rsid w:val="00F811F2"/>
    <w:rsid w:val="00F81886"/>
    <w:rsid w:val="00F81B78"/>
    <w:rsid w:val="00F8211F"/>
    <w:rsid w:val="00F82282"/>
    <w:rsid w:val="00F82A23"/>
    <w:rsid w:val="00F841E6"/>
    <w:rsid w:val="00F84316"/>
    <w:rsid w:val="00F8432D"/>
    <w:rsid w:val="00F84E49"/>
    <w:rsid w:val="00F85ADD"/>
    <w:rsid w:val="00F85EEA"/>
    <w:rsid w:val="00F86781"/>
    <w:rsid w:val="00F87104"/>
    <w:rsid w:val="00F87CE1"/>
    <w:rsid w:val="00F912C2"/>
    <w:rsid w:val="00F92512"/>
    <w:rsid w:val="00F9287E"/>
    <w:rsid w:val="00F934FE"/>
    <w:rsid w:val="00F93A69"/>
    <w:rsid w:val="00F94073"/>
    <w:rsid w:val="00F94449"/>
    <w:rsid w:val="00F94A6C"/>
    <w:rsid w:val="00F957DB"/>
    <w:rsid w:val="00F95B36"/>
    <w:rsid w:val="00F95C0B"/>
    <w:rsid w:val="00F96F0D"/>
    <w:rsid w:val="00F97ED9"/>
    <w:rsid w:val="00FA02C4"/>
    <w:rsid w:val="00FA0A0E"/>
    <w:rsid w:val="00FA106B"/>
    <w:rsid w:val="00FA111A"/>
    <w:rsid w:val="00FA1BD4"/>
    <w:rsid w:val="00FA1D80"/>
    <w:rsid w:val="00FA3615"/>
    <w:rsid w:val="00FA3E80"/>
    <w:rsid w:val="00FA44E7"/>
    <w:rsid w:val="00FA4639"/>
    <w:rsid w:val="00FA4931"/>
    <w:rsid w:val="00FA5B9F"/>
    <w:rsid w:val="00FA5BED"/>
    <w:rsid w:val="00FA634C"/>
    <w:rsid w:val="00FA7519"/>
    <w:rsid w:val="00FA7777"/>
    <w:rsid w:val="00FA791D"/>
    <w:rsid w:val="00FB019C"/>
    <w:rsid w:val="00FB0FB1"/>
    <w:rsid w:val="00FB1098"/>
    <w:rsid w:val="00FB109E"/>
    <w:rsid w:val="00FB10EE"/>
    <w:rsid w:val="00FB22CA"/>
    <w:rsid w:val="00FB24A5"/>
    <w:rsid w:val="00FB2AC3"/>
    <w:rsid w:val="00FB310D"/>
    <w:rsid w:val="00FB4542"/>
    <w:rsid w:val="00FB4D70"/>
    <w:rsid w:val="00FB591D"/>
    <w:rsid w:val="00FB61C2"/>
    <w:rsid w:val="00FB6274"/>
    <w:rsid w:val="00FB666A"/>
    <w:rsid w:val="00FB684B"/>
    <w:rsid w:val="00FB74EC"/>
    <w:rsid w:val="00FB7B2A"/>
    <w:rsid w:val="00FB7B41"/>
    <w:rsid w:val="00FB7C88"/>
    <w:rsid w:val="00FC035C"/>
    <w:rsid w:val="00FC074C"/>
    <w:rsid w:val="00FC0FCA"/>
    <w:rsid w:val="00FC11F7"/>
    <w:rsid w:val="00FC1559"/>
    <w:rsid w:val="00FC1820"/>
    <w:rsid w:val="00FC1BEF"/>
    <w:rsid w:val="00FC2165"/>
    <w:rsid w:val="00FC2B6F"/>
    <w:rsid w:val="00FC2D6E"/>
    <w:rsid w:val="00FC3637"/>
    <w:rsid w:val="00FC4493"/>
    <w:rsid w:val="00FC5332"/>
    <w:rsid w:val="00FC5450"/>
    <w:rsid w:val="00FC6BA7"/>
    <w:rsid w:val="00FC7C0B"/>
    <w:rsid w:val="00FD1188"/>
    <w:rsid w:val="00FD13D1"/>
    <w:rsid w:val="00FD15B1"/>
    <w:rsid w:val="00FD1708"/>
    <w:rsid w:val="00FD2F13"/>
    <w:rsid w:val="00FD3ABC"/>
    <w:rsid w:val="00FD3FC7"/>
    <w:rsid w:val="00FD4145"/>
    <w:rsid w:val="00FD436E"/>
    <w:rsid w:val="00FD4B57"/>
    <w:rsid w:val="00FD5207"/>
    <w:rsid w:val="00FD5810"/>
    <w:rsid w:val="00FD67A3"/>
    <w:rsid w:val="00FD7509"/>
    <w:rsid w:val="00FD7694"/>
    <w:rsid w:val="00FE00D2"/>
    <w:rsid w:val="00FE2D2E"/>
    <w:rsid w:val="00FE2D34"/>
    <w:rsid w:val="00FE484C"/>
    <w:rsid w:val="00FE5B32"/>
    <w:rsid w:val="00FE63AA"/>
    <w:rsid w:val="00FE63B2"/>
    <w:rsid w:val="00FE6FBD"/>
    <w:rsid w:val="00FE754F"/>
    <w:rsid w:val="00FE7569"/>
    <w:rsid w:val="00FE7E0B"/>
    <w:rsid w:val="00FF081E"/>
    <w:rsid w:val="00FF0C2F"/>
    <w:rsid w:val="00FF0E62"/>
    <w:rsid w:val="00FF18EA"/>
    <w:rsid w:val="00FF19B9"/>
    <w:rsid w:val="00FF2264"/>
    <w:rsid w:val="00FF2E72"/>
    <w:rsid w:val="00FF340B"/>
    <w:rsid w:val="00FF3429"/>
    <w:rsid w:val="00FF3643"/>
    <w:rsid w:val="00FF3745"/>
    <w:rsid w:val="00FF3AA6"/>
    <w:rsid w:val="00FF3E14"/>
    <w:rsid w:val="00FF45F4"/>
    <w:rsid w:val="00FF46E5"/>
    <w:rsid w:val="00FF4FCF"/>
    <w:rsid w:val="00FF504B"/>
    <w:rsid w:val="00FF6053"/>
    <w:rsid w:val="00FF66D6"/>
    <w:rsid w:val="00FF69A5"/>
    <w:rsid w:val="01CAE457"/>
    <w:rsid w:val="03071664"/>
    <w:rsid w:val="043C1345"/>
    <w:rsid w:val="0440B7D6"/>
    <w:rsid w:val="05172487"/>
    <w:rsid w:val="05AEE0D8"/>
    <w:rsid w:val="07B37BFD"/>
    <w:rsid w:val="07D61242"/>
    <w:rsid w:val="0809D627"/>
    <w:rsid w:val="0B191E87"/>
    <w:rsid w:val="0BF5A697"/>
    <w:rsid w:val="0C15773C"/>
    <w:rsid w:val="0F46F1A9"/>
    <w:rsid w:val="10D3E331"/>
    <w:rsid w:val="112E0060"/>
    <w:rsid w:val="117B60F1"/>
    <w:rsid w:val="121D5B52"/>
    <w:rsid w:val="174AB463"/>
    <w:rsid w:val="17DC2A25"/>
    <w:rsid w:val="1B012685"/>
    <w:rsid w:val="1B20E271"/>
    <w:rsid w:val="1B4DDFF3"/>
    <w:rsid w:val="1C244CA4"/>
    <w:rsid w:val="1D266175"/>
    <w:rsid w:val="1D7C4D20"/>
    <w:rsid w:val="1DC56127"/>
    <w:rsid w:val="1F304697"/>
    <w:rsid w:val="1F439953"/>
    <w:rsid w:val="20F67667"/>
    <w:rsid w:val="21635849"/>
    <w:rsid w:val="21937DF4"/>
    <w:rsid w:val="2266C27C"/>
    <w:rsid w:val="24409960"/>
    <w:rsid w:val="24B6FFFC"/>
    <w:rsid w:val="26A135F9"/>
    <w:rsid w:val="26EC86D7"/>
    <w:rsid w:val="28966AE1"/>
    <w:rsid w:val="2A0FECD2"/>
    <w:rsid w:val="2B1F37D5"/>
    <w:rsid w:val="2B282849"/>
    <w:rsid w:val="2C70896B"/>
    <w:rsid w:val="2CAC2FAC"/>
    <w:rsid w:val="2E29932D"/>
    <w:rsid w:val="2F25846E"/>
    <w:rsid w:val="2F3A42E7"/>
    <w:rsid w:val="2F3BF833"/>
    <w:rsid w:val="2F9682E5"/>
    <w:rsid w:val="30D0A557"/>
    <w:rsid w:val="317D9283"/>
    <w:rsid w:val="3273C2DB"/>
    <w:rsid w:val="33CC0F77"/>
    <w:rsid w:val="342091EF"/>
    <w:rsid w:val="34BFFAC7"/>
    <w:rsid w:val="351A2F7F"/>
    <w:rsid w:val="355EECBA"/>
    <w:rsid w:val="36C00BAE"/>
    <w:rsid w:val="36E94F73"/>
    <w:rsid w:val="37E56493"/>
    <w:rsid w:val="3844A8E1"/>
    <w:rsid w:val="38B8C339"/>
    <w:rsid w:val="39546948"/>
    <w:rsid w:val="3983AE06"/>
    <w:rsid w:val="39EC0628"/>
    <w:rsid w:val="3A9CCA6A"/>
    <w:rsid w:val="3AD776EE"/>
    <w:rsid w:val="3B2BCA65"/>
    <w:rsid w:val="3D6775BD"/>
    <w:rsid w:val="3E205287"/>
    <w:rsid w:val="3F164089"/>
    <w:rsid w:val="3F99D25A"/>
    <w:rsid w:val="3FA7B64B"/>
    <w:rsid w:val="404A609F"/>
    <w:rsid w:val="4257358C"/>
    <w:rsid w:val="4344667D"/>
    <w:rsid w:val="43A63AE3"/>
    <w:rsid w:val="448E97EC"/>
    <w:rsid w:val="46496BE8"/>
    <w:rsid w:val="465C9C32"/>
    <w:rsid w:val="46A19321"/>
    <w:rsid w:val="4729B0A0"/>
    <w:rsid w:val="4752A8DC"/>
    <w:rsid w:val="4991C42F"/>
    <w:rsid w:val="4B68AAA4"/>
    <w:rsid w:val="4BA64C80"/>
    <w:rsid w:val="4C5E98A6"/>
    <w:rsid w:val="4D09F23B"/>
    <w:rsid w:val="4D428188"/>
    <w:rsid w:val="4D9EA7C0"/>
    <w:rsid w:val="4DA6F9C8"/>
    <w:rsid w:val="4DEC2032"/>
    <w:rsid w:val="4EB7DFA6"/>
    <w:rsid w:val="4FB2DCF2"/>
    <w:rsid w:val="4FF5C412"/>
    <w:rsid w:val="51A9F201"/>
    <w:rsid w:val="51E443E7"/>
    <w:rsid w:val="528A41B8"/>
    <w:rsid w:val="52BB0BBC"/>
    <w:rsid w:val="5353A3C0"/>
    <w:rsid w:val="5482F6E6"/>
    <w:rsid w:val="55802095"/>
    <w:rsid w:val="558C1C0B"/>
    <w:rsid w:val="55B17435"/>
    <w:rsid w:val="5603E755"/>
    <w:rsid w:val="56838AC8"/>
    <w:rsid w:val="56BF75D8"/>
    <w:rsid w:val="57896677"/>
    <w:rsid w:val="57CD19DF"/>
    <w:rsid w:val="58323B9C"/>
    <w:rsid w:val="589180EA"/>
    <w:rsid w:val="5AABEFCD"/>
    <w:rsid w:val="5ACFD094"/>
    <w:rsid w:val="5B3120AB"/>
    <w:rsid w:val="5B377A9A"/>
    <w:rsid w:val="5B5878C1"/>
    <w:rsid w:val="5B992C8D"/>
    <w:rsid w:val="5BD32E0E"/>
    <w:rsid w:val="5C90AE56"/>
    <w:rsid w:val="5D3E1C2F"/>
    <w:rsid w:val="5DEEE071"/>
    <w:rsid w:val="5E15DEBC"/>
    <w:rsid w:val="5E298CF5"/>
    <w:rsid w:val="5E403100"/>
    <w:rsid w:val="5EE4CE73"/>
    <w:rsid w:val="6064FA9E"/>
    <w:rsid w:val="61C50E7F"/>
    <w:rsid w:val="6238DCA7"/>
    <w:rsid w:val="62685690"/>
    <w:rsid w:val="6329F3D0"/>
    <w:rsid w:val="636BC0C3"/>
    <w:rsid w:val="64E41E5C"/>
    <w:rsid w:val="658E1579"/>
    <w:rsid w:val="67FDC99A"/>
    <w:rsid w:val="69D0A5DF"/>
    <w:rsid w:val="6C604B30"/>
    <w:rsid w:val="6CB766C4"/>
    <w:rsid w:val="6CC622F1"/>
    <w:rsid w:val="6D69F5E7"/>
    <w:rsid w:val="6D90B2E5"/>
    <w:rsid w:val="6F29753B"/>
    <w:rsid w:val="6F2C7D62"/>
    <w:rsid w:val="6FB0AEAD"/>
    <w:rsid w:val="705C0842"/>
    <w:rsid w:val="7063BDA6"/>
    <w:rsid w:val="7094978F"/>
    <w:rsid w:val="70E606C6"/>
    <w:rsid w:val="722B2117"/>
    <w:rsid w:val="7347DA19"/>
    <w:rsid w:val="73D94FDB"/>
    <w:rsid w:val="740007B2"/>
    <w:rsid w:val="74064D5D"/>
    <w:rsid w:val="74180CA4"/>
    <w:rsid w:val="747CF0AB"/>
    <w:rsid w:val="7580021F"/>
    <w:rsid w:val="75C51E0D"/>
    <w:rsid w:val="76B818D9"/>
    <w:rsid w:val="7719020B"/>
    <w:rsid w:val="77E83C40"/>
    <w:rsid w:val="77EB3F2B"/>
    <w:rsid w:val="77FBC9EB"/>
    <w:rsid w:val="77FDA920"/>
    <w:rsid w:val="786C9604"/>
    <w:rsid w:val="78779C56"/>
    <w:rsid w:val="78D2369C"/>
    <w:rsid w:val="79038A3C"/>
    <w:rsid w:val="7B1F2FE6"/>
    <w:rsid w:val="7B537BAC"/>
    <w:rsid w:val="7BCA897B"/>
    <w:rsid w:val="7BE396F1"/>
    <w:rsid w:val="7C0318C8"/>
    <w:rsid w:val="7C97AC7E"/>
    <w:rsid w:val="7E114241"/>
    <w:rsid w:val="7E8990A1"/>
    <w:rsid w:val="7ECDB57D"/>
    <w:rsid w:val="7F1AA03B"/>
    <w:rsid w:val="7F671F94"/>
  </w:rsids>
  <m:mathPr>
    <m:mathFont m:val="Cambria Math"/>
    <m:brkBin m:val="before"/>
    <m:brkBinSub m:val="--"/>
    <m:smallFrac m:val="0"/>
    <m:dispDef/>
    <m:lMargin m:val="0"/>
    <m:rMargin m:val="0"/>
    <m:defJc m:val="centerGroup"/>
    <m:wrapIndent m:val="1440"/>
    <m:intLim m:val="subSup"/>
    <m:naryLim m:val="undOvr"/>
  </m:mathPr>
  <w:themeFontLang w:val="en-US" w:eastAsia="zh-TW" w:bidi="hi-I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6B08A53"/>
  <w15:chartTrackingRefBased/>
  <w15:docId w15:val="{43BFA676-6819-437B-A2F6-C2C947481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9028E"/>
    <w:pPr>
      <w:overflowPunct w:val="0"/>
      <w:autoSpaceDE w:val="0"/>
      <w:autoSpaceDN w:val="0"/>
      <w:adjustRightInd w:val="0"/>
      <w:spacing w:after="120" w:line="240" w:lineRule="auto"/>
      <w:jc w:val="both"/>
      <w:textAlignment w:val="baseline"/>
    </w:pPr>
    <w:rPr>
      <w:rFonts w:ascii="Times New Roman" w:hAnsi="Times New Roman"/>
      <w:sz w:val="24"/>
      <w:szCs w:val="20"/>
      <w:lang w:val="en-GB" w:eastAsia="zh-CN"/>
    </w:rPr>
  </w:style>
  <w:style w:type="paragraph" w:styleId="1">
    <w:name w:val="heading 1"/>
    <w:next w:val="a"/>
    <w:link w:val="10"/>
    <w:qFormat/>
    <w:rsid w:val="005E1F4B"/>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2"/>
      <w:szCs w:val="36"/>
      <w:lang w:val="en-GB" w:eastAsia="zh-CN"/>
    </w:rPr>
  </w:style>
  <w:style w:type="paragraph" w:styleId="2">
    <w:name w:val="heading 2"/>
    <w:basedOn w:val="1"/>
    <w:next w:val="a"/>
    <w:link w:val="20"/>
    <w:qFormat/>
    <w:rsid w:val="005E1F4B"/>
    <w:pPr>
      <w:numPr>
        <w:ilvl w:val="1"/>
      </w:numPr>
      <w:pBdr>
        <w:top w:val="none" w:sz="0" w:space="0" w:color="auto"/>
      </w:pBdr>
      <w:spacing w:before="180"/>
      <w:outlineLvl w:val="1"/>
    </w:pPr>
    <w:rPr>
      <w:sz w:val="28"/>
      <w:szCs w:val="32"/>
    </w:rPr>
  </w:style>
  <w:style w:type="paragraph" w:styleId="3">
    <w:name w:val="heading 3"/>
    <w:basedOn w:val="2"/>
    <w:next w:val="a"/>
    <w:link w:val="30"/>
    <w:qFormat/>
    <w:rsid w:val="005E1F4B"/>
    <w:pPr>
      <w:numPr>
        <w:ilvl w:val="2"/>
      </w:numPr>
      <w:spacing w:before="120"/>
      <w:outlineLvl w:val="2"/>
    </w:pPr>
    <w:rPr>
      <w:sz w:val="24"/>
      <w:szCs w:val="28"/>
    </w:rPr>
  </w:style>
  <w:style w:type="paragraph" w:styleId="4">
    <w:name w:val="heading 4"/>
    <w:basedOn w:val="3"/>
    <w:next w:val="a"/>
    <w:link w:val="40"/>
    <w:qFormat/>
    <w:rsid w:val="005E1F4B"/>
    <w:pPr>
      <w:numPr>
        <w:ilvl w:val="3"/>
      </w:numPr>
      <w:outlineLvl w:val="3"/>
    </w:pPr>
    <w:rPr>
      <w:szCs w:val="24"/>
    </w:rPr>
  </w:style>
  <w:style w:type="paragraph" w:styleId="5">
    <w:name w:val="heading 5"/>
    <w:basedOn w:val="4"/>
    <w:next w:val="a"/>
    <w:link w:val="50"/>
    <w:qFormat/>
    <w:rsid w:val="005E1F4B"/>
    <w:pPr>
      <w:numPr>
        <w:ilvl w:val="4"/>
      </w:numPr>
      <w:outlineLvl w:val="4"/>
    </w:pPr>
    <w:rPr>
      <w:sz w:val="22"/>
      <w:szCs w:val="22"/>
    </w:rPr>
  </w:style>
  <w:style w:type="paragraph" w:styleId="6">
    <w:name w:val="heading 6"/>
    <w:basedOn w:val="a"/>
    <w:next w:val="a"/>
    <w:link w:val="60"/>
    <w:qFormat/>
    <w:rsid w:val="005E1F4B"/>
    <w:pPr>
      <w:keepNext/>
      <w:keepLines/>
      <w:numPr>
        <w:ilvl w:val="5"/>
        <w:numId w:val="2"/>
      </w:numPr>
      <w:spacing w:before="120"/>
      <w:outlineLvl w:val="5"/>
    </w:pPr>
    <w:rPr>
      <w:rFonts w:eastAsia="Times New Roman" w:cs="Arial"/>
    </w:rPr>
  </w:style>
  <w:style w:type="paragraph" w:styleId="7">
    <w:name w:val="heading 7"/>
    <w:basedOn w:val="a"/>
    <w:next w:val="a"/>
    <w:link w:val="70"/>
    <w:qFormat/>
    <w:rsid w:val="005E1F4B"/>
    <w:pPr>
      <w:keepNext/>
      <w:keepLines/>
      <w:numPr>
        <w:ilvl w:val="6"/>
        <w:numId w:val="2"/>
      </w:numPr>
      <w:spacing w:before="120"/>
      <w:outlineLvl w:val="6"/>
    </w:pPr>
    <w:rPr>
      <w:rFonts w:eastAsia="Times New Roman" w:cs="Arial"/>
    </w:rPr>
  </w:style>
  <w:style w:type="paragraph" w:styleId="8">
    <w:name w:val="heading 8"/>
    <w:basedOn w:val="7"/>
    <w:next w:val="a"/>
    <w:link w:val="80"/>
    <w:qFormat/>
    <w:rsid w:val="005E1F4B"/>
    <w:pPr>
      <w:numPr>
        <w:ilvl w:val="7"/>
      </w:numPr>
      <w:outlineLvl w:val="7"/>
    </w:pPr>
  </w:style>
  <w:style w:type="paragraph" w:styleId="9">
    <w:name w:val="heading 9"/>
    <w:basedOn w:val="8"/>
    <w:next w:val="a"/>
    <w:link w:val="90"/>
    <w:qFormat/>
    <w:rsid w:val="005E1F4B"/>
    <w:pPr>
      <w:numPr>
        <w:ilvl w:val="8"/>
        <w:numId w:val="1"/>
      </w:numPr>
      <w:tabs>
        <w:tab w:val="clear" w:pos="6480"/>
        <w:tab w:val="num"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qFormat/>
    <w:rsid w:val="005E1F4B"/>
    <w:pPr>
      <w:tabs>
        <w:tab w:val="left" w:pos="1800"/>
        <w:tab w:val="right" w:pos="9360"/>
      </w:tabs>
      <w:spacing w:after="0"/>
    </w:pPr>
    <w:rPr>
      <w:rFonts w:ascii="Arial" w:eastAsia="Times New Roman" w:hAnsi="Arial" w:cs="Times New Roman"/>
      <w:b/>
    </w:rPr>
  </w:style>
  <w:style w:type="paragraph" w:customStyle="1" w:styleId="Reference">
    <w:name w:val="Reference"/>
    <w:basedOn w:val="a"/>
    <w:qFormat/>
    <w:rsid w:val="005E1F4B"/>
    <w:pPr>
      <w:numPr>
        <w:numId w:val="1"/>
      </w:numPr>
    </w:pPr>
    <w:rPr>
      <w:rFonts w:eastAsia="Times New Roman" w:cs="Times New Roman"/>
    </w:rPr>
  </w:style>
  <w:style w:type="paragraph" w:customStyle="1" w:styleId="Proposal">
    <w:name w:val="Proposal"/>
    <w:basedOn w:val="a"/>
    <w:qFormat/>
    <w:rsid w:val="005E1F4B"/>
    <w:pPr>
      <w:numPr>
        <w:numId w:val="33"/>
      </w:numPr>
      <w:tabs>
        <w:tab w:val="left" w:pos="1701"/>
      </w:tabs>
    </w:pPr>
    <w:rPr>
      <w:rFonts w:eastAsia="Times New Roman" w:cs="Times New Roman"/>
      <w:b/>
      <w:bCs/>
    </w:rPr>
  </w:style>
  <w:style w:type="paragraph" w:customStyle="1" w:styleId="Observation">
    <w:name w:val="Observation"/>
    <w:basedOn w:val="Proposal"/>
    <w:qFormat/>
    <w:rsid w:val="005E1F4B"/>
    <w:pPr>
      <w:numPr>
        <w:numId w:val="32"/>
      </w:numPr>
    </w:pPr>
  </w:style>
  <w:style w:type="character" w:customStyle="1" w:styleId="10">
    <w:name w:val="標題 1 字元"/>
    <w:basedOn w:val="a0"/>
    <w:link w:val="1"/>
    <w:rsid w:val="005E1F4B"/>
    <w:rPr>
      <w:rFonts w:ascii="Arial" w:eastAsia="Times New Roman" w:hAnsi="Arial" w:cs="Arial"/>
      <w:sz w:val="32"/>
      <w:szCs w:val="36"/>
      <w:lang w:val="en-GB" w:eastAsia="zh-CN"/>
    </w:rPr>
  </w:style>
  <w:style w:type="character" w:customStyle="1" w:styleId="20">
    <w:name w:val="標題 2 字元"/>
    <w:basedOn w:val="a0"/>
    <w:link w:val="2"/>
    <w:rsid w:val="005E1F4B"/>
    <w:rPr>
      <w:rFonts w:ascii="Arial" w:eastAsia="Times New Roman" w:hAnsi="Arial" w:cs="Arial"/>
      <w:sz w:val="28"/>
      <w:szCs w:val="32"/>
      <w:lang w:val="en-GB" w:eastAsia="zh-CN"/>
    </w:rPr>
  </w:style>
  <w:style w:type="character" w:customStyle="1" w:styleId="30">
    <w:name w:val="標題 3 字元"/>
    <w:basedOn w:val="a0"/>
    <w:link w:val="3"/>
    <w:rsid w:val="005E1F4B"/>
    <w:rPr>
      <w:rFonts w:ascii="Arial" w:eastAsia="Times New Roman" w:hAnsi="Arial" w:cs="Arial"/>
      <w:sz w:val="24"/>
      <w:szCs w:val="28"/>
      <w:lang w:val="en-GB" w:eastAsia="zh-CN"/>
    </w:rPr>
  </w:style>
  <w:style w:type="character" w:customStyle="1" w:styleId="40">
    <w:name w:val="標題 4 字元"/>
    <w:basedOn w:val="a0"/>
    <w:link w:val="4"/>
    <w:rsid w:val="005E1F4B"/>
    <w:rPr>
      <w:rFonts w:ascii="Arial" w:eastAsia="Times New Roman" w:hAnsi="Arial" w:cs="Arial"/>
      <w:sz w:val="24"/>
      <w:szCs w:val="24"/>
      <w:lang w:val="en-GB" w:eastAsia="zh-CN"/>
    </w:rPr>
  </w:style>
  <w:style w:type="character" w:customStyle="1" w:styleId="50">
    <w:name w:val="標題 5 字元"/>
    <w:basedOn w:val="a0"/>
    <w:link w:val="5"/>
    <w:rsid w:val="005E1F4B"/>
    <w:rPr>
      <w:rFonts w:ascii="Arial" w:eastAsia="Times New Roman" w:hAnsi="Arial" w:cs="Arial"/>
      <w:lang w:val="en-GB" w:eastAsia="zh-CN"/>
    </w:rPr>
  </w:style>
  <w:style w:type="character" w:customStyle="1" w:styleId="60">
    <w:name w:val="標題 6 字元"/>
    <w:basedOn w:val="a0"/>
    <w:link w:val="6"/>
    <w:rsid w:val="005E1F4B"/>
    <w:rPr>
      <w:rFonts w:eastAsia="Times New Roman" w:cs="Arial"/>
      <w:sz w:val="20"/>
      <w:szCs w:val="20"/>
      <w:lang w:val="en-GB" w:eastAsia="zh-CN"/>
    </w:rPr>
  </w:style>
  <w:style w:type="character" w:customStyle="1" w:styleId="70">
    <w:name w:val="標題 7 字元"/>
    <w:basedOn w:val="a0"/>
    <w:link w:val="7"/>
    <w:rsid w:val="005E1F4B"/>
    <w:rPr>
      <w:rFonts w:eastAsia="Times New Roman" w:cs="Arial"/>
      <w:sz w:val="20"/>
      <w:szCs w:val="20"/>
      <w:lang w:val="en-GB" w:eastAsia="zh-CN"/>
    </w:rPr>
  </w:style>
  <w:style w:type="character" w:customStyle="1" w:styleId="80">
    <w:name w:val="標題 8 字元"/>
    <w:basedOn w:val="a0"/>
    <w:link w:val="8"/>
    <w:rsid w:val="005E1F4B"/>
    <w:rPr>
      <w:rFonts w:eastAsia="Times New Roman" w:cs="Arial"/>
      <w:sz w:val="20"/>
      <w:szCs w:val="20"/>
      <w:lang w:val="en-GB" w:eastAsia="zh-CN"/>
    </w:rPr>
  </w:style>
  <w:style w:type="character" w:customStyle="1" w:styleId="90">
    <w:name w:val="標題 9 字元"/>
    <w:basedOn w:val="a0"/>
    <w:link w:val="9"/>
    <w:rsid w:val="005E1F4B"/>
    <w:rPr>
      <w:rFonts w:eastAsia="Times New Roman" w:cs="Arial"/>
      <w:sz w:val="20"/>
      <w:szCs w:val="20"/>
      <w:lang w:val="en-GB" w:eastAsia="zh-CN"/>
    </w:rPr>
  </w:style>
  <w:style w:type="paragraph" w:styleId="a3">
    <w:name w:val="caption"/>
    <w:basedOn w:val="a"/>
    <w:next w:val="a"/>
    <w:qFormat/>
    <w:rsid w:val="005E1F4B"/>
    <w:pPr>
      <w:spacing w:after="240"/>
      <w:jc w:val="center"/>
    </w:pPr>
    <w:rPr>
      <w:rFonts w:eastAsia="Times New Roman" w:cs="Times New Roman"/>
      <w:b/>
      <w:bCs/>
    </w:rPr>
  </w:style>
  <w:style w:type="paragraph" w:styleId="a4">
    <w:name w:val="Body Text"/>
    <w:basedOn w:val="a"/>
    <w:link w:val="a5"/>
    <w:qFormat/>
    <w:rsid w:val="005E1F4B"/>
    <w:rPr>
      <w:rFonts w:eastAsia="Times New Roman" w:cs="Times New Roman"/>
    </w:rPr>
  </w:style>
  <w:style w:type="character" w:customStyle="1" w:styleId="a5">
    <w:name w:val="本文 字元"/>
    <w:basedOn w:val="a0"/>
    <w:link w:val="a4"/>
    <w:rsid w:val="005E1F4B"/>
    <w:rPr>
      <w:rFonts w:eastAsia="Times New Roman" w:cs="Times New Roman"/>
      <w:sz w:val="20"/>
      <w:szCs w:val="20"/>
      <w:lang w:val="en-GB" w:eastAsia="zh-CN"/>
    </w:rPr>
  </w:style>
  <w:style w:type="paragraph" w:styleId="a6">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P,목록 "/>
    <w:basedOn w:val="a"/>
    <w:link w:val="a7"/>
    <w:uiPriority w:val="34"/>
    <w:qFormat/>
    <w:rsid w:val="005E1F4B"/>
    <w:pPr>
      <w:overflowPunct/>
      <w:autoSpaceDE/>
      <w:autoSpaceDN/>
      <w:adjustRightInd/>
      <w:spacing w:after="180"/>
      <w:ind w:left="720"/>
      <w:contextualSpacing/>
      <w:jc w:val="left"/>
      <w:textAlignment w:val="auto"/>
    </w:pPr>
    <w:rPr>
      <w:rFonts w:eastAsia="SimSun" w:cs="Times New Roman"/>
      <w:szCs w:val="24"/>
      <w:lang w:eastAsia="ja-JP"/>
    </w:rPr>
  </w:style>
  <w:style w:type="character" w:customStyle="1" w:styleId="a7">
    <w:name w:val="清單段落 字元"/>
    <w:aliases w:val="- Bullets 字元,목록 단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6"/>
    <w:uiPriority w:val="34"/>
    <w:qFormat/>
    <w:locked/>
    <w:rsid w:val="005E1F4B"/>
    <w:rPr>
      <w:rFonts w:eastAsia="SimSun" w:cs="Times New Roman"/>
      <w:sz w:val="20"/>
      <w:szCs w:val="24"/>
      <w:lang w:val="en-GB" w:eastAsia="ja-JP"/>
    </w:rPr>
  </w:style>
  <w:style w:type="table" w:styleId="a8">
    <w:name w:val="Table Grid"/>
    <w:basedOn w:val="a1"/>
    <w:uiPriority w:val="59"/>
    <w:qFormat/>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D51E0E"/>
    <w:rPr>
      <w:rFonts w:ascii="Courier New" w:eastAsia="Batang" w:hAnsi="Courier New" w:cs="Times New Roman"/>
      <w:noProof/>
      <w:sz w:val="16"/>
      <w:szCs w:val="20"/>
      <w:shd w:val="clear" w:color="auto" w:fill="E6E6E6"/>
      <w:lang w:val="en-GB" w:eastAsia="sv-SE"/>
    </w:rPr>
  </w:style>
  <w:style w:type="paragraph" w:styleId="11">
    <w:name w:val="toc 1"/>
    <w:basedOn w:val="a"/>
    <w:next w:val="a"/>
    <w:autoRedefine/>
    <w:uiPriority w:val="39"/>
    <w:unhideWhenUsed/>
    <w:rsid w:val="007041E8"/>
    <w:pPr>
      <w:tabs>
        <w:tab w:val="left" w:pos="1540"/>
        <w:tab w:val="right" w:leader="dot" w:pos="9350"/>
      </w:tabs>
      <w:spacing w:after="100"/>
      <w:ind w:left="1530" w:hanging="1530"/>
    </w:pPr>
    <w:rPr>
      <w:rFonts w:eastAsia="Malgun Gothic" w:cstheme="minorHAnsi"/>
      <w:b/>
      <w:noProof/>
      <w:lang w:val="en-US" w:eastAsia="en-US"/>
    </w:rPr>
  </w:style>
  <w:style w:type="character" w:styleId="a9">
    <w:name w:val="Hyperlink"/>
    <w:basedOn w:val="a0"/>
    <w:uiPriority w:val="99"/>
    <w:unhideWhenUsed/>
    <w:rsid w:val="00E65ED1"/>
    <w:rPr>
      <w:color w:val="0563C1" w:themeColor="hyperlink"/>
      <w:u w:val="single"/>
    </w:rPr>
  </w:style>
  <w:style w:type="paragraph" w:customStyle="1" w:styleId="Style1">
    <w:name w:val="Style1"/>
    <w:basedOn w:val="a"/>
    <w:link w:val="Style1Char"/>
    <w:qFormat/>
    <w:rsid w:val="0031408C"/>
    <w:pPr>
      <w:overflowPunct/>
      <w:autoSpaceDE/>
      <w:autoSpaceDN/>
      <w:adjustRightInd/>
      <w:spacing w:after="180" w:line="288" w:lineRule="auto"/>
      <w:ind w:firstLine="360"/>
      <w:textAlignment w:val="auto"/>
    </w:pPr>
    <w:rPr>
      <w:rFonts w:eastAsia="Malgun Gothic" w:cs="Batang"/>
      <w:lang w:eastAsia="en-US"/>
    </w:rPr>
  </w:style>
  <w:style w:type="character" w:customStyle="1" w:styleId="Style1Char">
    <w:name w:val="Style1 Char"/>
    <w:link w:val="Style1"/>
    <w:rsid w:val="0031408C"/>
    <w:rPr>
      <w:rFonts w:ascii="Times New Roman" w:eastAsia="Malgun Gothic" w:hAnsi="Times New Roman" w:cs="Batang"/>
      <w:sz w:val="24"/>
      <w:szCs w:val="20"/>
      <w:lang w:val="en-GB" w:eastAsia="en-US"/>
    </w:rPr>
  </w:style>
  <w:style w:type="character" w:styleId="aa">
    <w:name w:val="Placeholder Text"/>
    <w:basedOn w:val="a0"/>
    <w:uiPriority w:val="99"/>
    <w:semiHidden/>
    <w:rsid w:val="00E6785D"/>
    <w:rPr>
      <w:color w:val="808080"/>
    </w:rPr>
  </w:style>
  <w:style w:type="character" w:styleId="ab">
    <w:name w:val="annotation reference"/>
    <w:basedOn w:val="a0"/>
    <w:semiHidden/>
    <w:unhideWhenUsed/>
    <w:rsid w:val="001D0914"/>
    <w:rPr>
      <w:sz w:val="18"/>
      <w:szCs w:val="18"/>
    </w:rPr>
  </w:style>
  <w:style w:type="paragraph" w:styleId="ac">
    <w:name w:val="annotation text"/>
    <w:basedOn w:val="a"/>
    <w:link w:val="ad"/>
    <w:uiPriority w:val="99"/>
    <w:unhideWhenUsed/>
    <w:rsid w:val="001D0914"/>
    <w:pPr>
      <w:jc w:val="left"/>
    </w:pPr>
  </w:style>
  <w:style w:type="character" w:customStyle="1" w:styleId="ad">
    <w:name w:val="註解文字 字元"/>
    <w:basedOn w:val="a0"/>
    <w:link w:val="ac"/>
    <w:uiPriority w:val="99"/>
    <w:rsid w:val="001D0914"/>
    <w:rPr>
      <w:sz w:val="20"/>
      <w:szCs w:val="20"/>
      <w:lang w:val="en-GB" w:eastAsia="zh-CN"/>
    </w:rPr>
  </w:style>
  <w:style w:type="paragraph" w:styleId="ae">
    <w:name w:val="annotation subject"/>
    <w:basedOn w:val="ac"/>
    <w:next w:val="ac"/>
    <w:link w:val="af"/>
    <w:uiPriority w:val="99"/>
    <w:semiHidden/>
    <w:unhideWhenUsed/>
    <w:rsid w:val="001D0914"/>
    <w:rPr>
      <w:b/>
      <w:bCs/>
    </w:rPr>
  </w:style>
  <w:style w:type="character" w:customStyle="1" w:styleId="af">
    <w:name w:val="註解主旨 字元"/>
    <w:basedOn w:val="ad"/>
    <w:link w:val="ae"/>
    <w:uiPriority w:val="99"/>
    <w:semiHidden/>
    <w:rsid w:val="001D0914"/>
    <w:rPr>
      <w:b/>
      <w:bCs/>
      <w:sz w:val="20"/>
      <w:szCs w:val="20"/>
      <w:lang w:val="en-GB" w:eastAsia="zh-CN"/>
    </w:rPr>
  </w:style>
  <w:style w:type="paragraph" w:styleId="af0">
    <w:name w:val="Balloon Text"/>
    <w:basedOn w:val="a"/>
    <w:link w:val="af1"/>
    <w:uiPriority w:val="99"/>
    <w:semiHidden/>
    <w:unhideWhenUsed/>
    <w:rsid w:val="001D0914"/>
    <w:pPr>
      <w:spacing w:after="0"/>
    </w:pPr>
    <w:rPr>
      <w:rFonts w:asciiTheme="majorHAnsi" w:eastAsiaTheme="majorEastAsia" w:hAnsiTheme="majorHAnsi" w:cstheme="majorBidi"/>
      <w:sz w:val="18"/>
      <w:szCs w:val="18"/>
    </w:rPr>
  </w:style>
  <w:style w:type="character" w:customStyle="1" w:styleId="af1">
    <w:name w:val="註解方塊文字 字元"/>
    <w:basedOn w:val="a0"/>
    <w:link w:val="af0"/>
    <w:uiPriority w:val="99"/>
    <w:semiHidden/>
    <w:rsid w:val="001D0914"/>
    <w:rPr>
      <w:rFonts w:asciiTheme="majorHAnsi" w:eastAsiaTheme="majorEastAsia" w:hAnsiTheme="majorHAnsi" w:cstheme="majorBidi"/>
      <w:sz w:val="18"/>
      <w:szCs w:val="18"/>
      <w:lang w:val="en-GB" w:eastAsia="zh-CN"/>
    </w:rPr>
  </w:style>
  <w:style w:type="paragraph" w:styleId="af2">
    <w:name w:val="header"/>
    <w:basedOn w:val="a"/>
    <w:link w:val="af3"/>
    <w:uiPriority w:val="99"/>
    <w:unhideWhenUsed/>
    <w:rsid w:val="0063297B"/>
    <w:pPr>
      <w:tabs>
        <w:tab w:val="center" w:pos="4153"/>
        <w:tab w:val="right" w:pos="8306"/>
      </w:tabs>
      <w:snapToGrid w:val="0"/>
    </w:pPr>
  </w:style>
  <w:style w:type="character" w:customStyle="1" w:styleId="af3">
    <w:name w:val="頁首 字元"/>
    <w:basedOn w:val="a0"/>
    <w:link w:val="af2"/>
    <w:uiPriority w:val="99"/>
    <w:rsid w:val="0063297B"/>
    <w:rPr>
      <w:sz w:val="20"/>
      <w:szCs w:val="20"/>
      <w:lang w:val="en-GB" w:eastAsia="zh-CN"/>
    </w:rPr>
  </w:style>
  <w:style w:type="paragraph" w:styleId="af4">
    <w:name w:val="footer"/>
    <w:basedOn w:val="a"/>
    <w:link w:val="af5"/>
    <w:uiPriority w:val="99"/>
    <w:unhideWhenUsed/>
    <w:rsid w:val="0063297B"/>
    <w:pPr>
      <w:tabs>
        <w:tab w:val="center" w:pos="4153"/>
        <w:tab w:val="right" w:pos="8306"/>
      </w:tabs>
      <w:snapToGrid w:val="0"/>
    </w:pPr>
  </w:style>
  <w:style w:type="character" w:customStyle="1" w:styleId="af5">
    <w:name w:val="頁尾 字元"/>
    <w:basedOn w:val="a0"/>
    <w:link w:val="af4"/>
    <w:uiPriority w:val="99"/>
    <w:rsid w:val="0063297B"/>
    <w:rPr>
      <w:sz w:val="20"/>
      <w:szCs w:val="20"/>
      <w:lang w:val="en-GB" w:eastAsia="zh-CN"/>
    </w:rPr>
  </w:style>
  <w:style w:type="paragraph" w:customStyle="1" w:styleId="B1">
    <w:name w:val="B1"/>
    <w:basedOn w:val="a"/>
    <w:link w:val="B1Zchn"/>
    <w:rsid w:val="001E10F3"/>
    <w:pPr>
      <w:overflowPunct/>
      <w:autoSpaceDE/>
      <w:autoSpaceDN/>
      <w:adjustRightInd/>
      <w:spacing w:after="180"/>
      <w:ind w:left="568" w:hanging="284"/>
      <w:jc w:val="left"/>
      <w:textAlignment w:val="auto"/>
    </w:pPr>
    <w:rPr>
      <w:sz w:val="22"/>
      <w:szCs w:val="22"/>
      <w:lang w:val="x-none" w:eastAsia="en-US"/>
    </w:rPr>
  </w:style>
  <w:style w:type="character" w:customStyle="1" w:styleId="B1Zchn">
    <w:name w:val="B1 Zchn"/>
    <w:link w:val="B1"/>
    <w:locked/>
    <w:rsid w:val="001E10F3"/>
    <w:rPr>
      <w:lang w:val="x-none" w:eastAsia="en-US"/>
    </w:rPr>
  </w:style>
  <w:style w:type="paragraph" w:styleId="21">
    <w:name w:val="toc 2"/>
    <w:basedOn w:val="a"/>
    <w:next w:val="a"/>
    <w:autoRedefine/>
    <w:uiPriority w:val="39"/>
    <w:unhideWhenUsed/>
    <w:rsid w:val="00395FE5"/>
    <w:pPr>
      <w:spacing w:after="100"/>
      <w:ind w:left="200"/>
    </w:pPr>
  </w:style>
  <w:style w:type="paragraph" w:customStyle="1" w:styleId="References">
    <w:name w:val="References"/>
    <w:basedOn w:val="a"/>
    <w:rsid w:val="00481B61"/>
    <w:pPr>
      <w:numPr>
        <w:numId w:val="5"/>
      </w:numPr>
      <w:overflowPunct/>
      <w:adjustRightInd/>
      <w:snapToGrid w:val="0"/>
      <w:spacing w:after="60"/>
      <w:textAlignment w:val="auto"/>
    </w:pPr>
    <w:rPr>
      <w:rFonts w:eastAsia="SimSun" w:cs="Times New Roman"/>
      <w:szCs w:val="16"/>
      <w:lang w:val="en-US" w:eastAsia="en-US"/>
    </w:rPr>
  </w:style>
  <w:style w:type="character" w:styleId="af6">
    <w:name w:val="Strong"/>
    <w:basedOn w:val="a0"/>
    <w:uiPriority w:val="22"/>
    <w:qFormat/>
    <w:rsid w:val="00FB1098"/>
    <w:rPr>
      <w:b/>
      <w:bCs/>
    </w:rPr>
  </w:style>
  <w:style w:type="character" w:styleId="af7">
    <w:name w:val="Emphasis"/>
    <w:basedOn w:val="a0"/>
    <w:uiPriority w:val="20"/>
    <w:qFormat/>
    <w:rsid w:val="00FB1098"/>
    <w:rPr>
      <w:i/>
      <w:iCs/>
    </w:rPr>
  </w:style>
  <w:style w:type="paragraph" w:styleId="af8">
    <w:name w:val="Revision"/>
    <w:hidden/>
    <w:uiPriority w:val="99"/>
    <w:semiHidden/>
    <w:rsid w:val="00DB6E61"/>
    <w:pPr>
      <w:spacing w:after="0" w:line="240" w:lineRule="auto"/>
    </w:pPr>
    <w:rPr>
      <w:sz w:val="20"/>
      <w:szCs w:val="20"/>
      <w:lang w:val="en-GB" w:eastAsia="zh-CN"/>
    </w:rPr>
  </w:style>
  <w:style w:type="character" w:customStyle="1" w:styleId="apple-converted-space">
    <w:name w:val="apple-converted-space"/>
    <w:qFormat/>
    <w:rsid w:val="00A53D13"/>
  </w:style>
  <w:style w:type="paragraph" w:styleId="af9">
    <w:name w:val="List"/>
    <w:basedOn w:val="a"/>
    <w:link w:val="afa"/>
    <w:rsid w:val="00140474"/>
    <w:pPr>
      <w:overflowPunct/>
      <w:autoSpaceDE/>
      <w:autoSpaceDN/>
      <w:adjustRightInd/>
      <w:spacing w:after="0"/>
      <w:ind w:left="283" w:hanging="283"/>
      <w:jc w:val="left"/>
      <w:textAlignment w:val="auto"/>
    </w:pPr>
    <w:rPr>
      <w:rFonts w:ascii="Times" w:eastAsia="Batang" w:hAnsi="Times" w:cs="Times New Roman"/>
      <w:szCs w:val="24"/>
      <w:lang w:eastAsia="en-US"/>
    </w:rPr>
  </w:style>
  <w:style w:type="character" w:customStyle="1" w:styleId="afa">
    <w:name w:val="清單 字元"/>
    <w:link w:val="af9"/>
    <w:rsid w:val="00140474"/>
    <w:rPr>
      <w:rFonts w:ascii="Times" w:eastAsia="Batang" w:hAnsi="Times" w:cs="Times New Roman"/>
      <w:sz w:val="20"/>
      <w:szCs w:val="24"/>
      <w:lang w:val="en-GB" w:eastAsia="en-US"/>
    </w:rPr>
  </w:style>
  <w:style w:type="paragraph" w:customStyle="1" w:styleId="HE">
    <w:name w:val="HE"/>
    <w:basedOn w:val="a"/>
    <w:qFormat/>
    <w:rsid w:val="006E657D"/>
    <w:pPr>
      <w:numPr>
        <w:numId w:val="34"/>
      </w:numPr>
      <w:tabs>
        <w:tab w:val="clear" w:pos="735"/>
      </w:tabs>
      <w:spacing w:after="0"/>
      <w:ind w:left="0" w:firstLine="0"/>
      <w:jc w:val="left"/>
    </w:pPr>
    <w:rPr>
      <w:rFonts w:eastAsia="MS Mincho" w:cs="Times New Roman"/>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731003128">
      <w:bodyDiv w:val="1"/>
      <w:marLeft w:val="0"/>
      <w:marRight w:val="0"/>
      <w:marTop w:val="0"/>
      <w:marBottom w:val="0"/>
      <w:divBdr>
        <w:top w:val="none" w:sz="0" w:space="0" w:color="auto"/>
        <w:left w:val="none" w:sz="0" w:space="0" w:color="auto"/>
        <w:bottom w:val="none" w:sz="0" w:space="0" w:color="auto"/>
        <w:right w:val="none" w:sz="0" w:space="0" w:color="auto"/>
      </w:divBdr>
    </w:div>
    <w:div w:id="766386730">
      <w:bodyDiv w:val="1"/>
      <w:marLeft w:val="0"/>
      <w:marRight w:val="0"/>
      <w:marTop w:val="0"/>
      <w:marBottom w:val="0"/>
      <w:divBdr>
        <w:top w:val="none" w:sz="0" w:space="0" w:color="auto"/>
        <w:left w:val="none" w:sz="0" w:space="0" w:color="auto"/>
        <w:bottom w:val="none" w:sz="0" w:space="0" w:color="auto"/>
        <w:right w:val="none" w:sz="0" w:space="0" w:color="auto"/>
      </w:divBdr>
    </w:div>
    <w:div w:id="1094085283">
      <w:bodyDiv w:val="1"/>
      <w:marLeft w:val="0"/>
      <w:marRight w:val="0"/>
      <w:marTop w:val="0"/>
      <w:marBottom w:val="0"/>
      <w:divBdr>
        <w:top w:val="none" w:sz="0" w:space="0" w:color="auto"/>
        <w:left w:val="none" w:sz="0" w:space="0" w:color="auto"/>
        <w:bottom w:val="none" w:sz="0" w:space="0" w:color="auto"/>
        <w:right w:val="none" w:sz="0" w:space="0" w:color="auto"/>
      </w:divBdr>
    </w:div>
    <w:div w:id="1757940118">
      <w:bodyDiv w:val="1"/>
      <w:marLeft w:val="0"/>
      <w:marRight w:val="0"/>
      <w:marTop w:val="0"/>
      <w:marBottom w:val="0"/>
      <w:divBdr>
        <w:top w:val="none" w:sz="0" w:space="0" w:color="auto"/>
        <w:left w:val="none" w:sz="0" w:space="0" w:color="auto"/>
        <w:bottom w:val="none" w:sz="0" w:space="0" w:color="auto"/>
        <w:right w:val="none" w:sz="0" w:space="0" w:color="auto"/>
      </w:divBdr>
    </w:div>
    <w:div w:id="2028631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f6fc2f7-8d02-4459-9d3c-bf2fcd7ef4db">
      <Terms xmlns="http://schemas.microsoft.com/office/infopath/2007/PartnerControls"/>
    </lcf76f155ced4ddcb4097134ff3c332f>
    <_x67e5__x95b1_ xmlns="2f6fc2f7-8d02-4459-9d3c-bf2fcd7ef4db" xsi:nil="true"/>
    <TaxCatchAll xmlns="fab511ec-1ba3-418d-b840-958a6d9d81a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件" ma:contentTypeID="0x010100543CD6DDC8FAEF4DA85A0FD863E05CA1" ma:contentTypeVersion="20" ma:contentTypeDescription="建立新的文件。" ma:contentTypeScope="" ma:versionID="466f1dd73b85d5d2de581b5341faf977">
  <xsd:schema xmlns:xsd="http://www.w3.org/2001/XMLSchema" xmlns:xs="http://www.w3.org/2001/XMLSchema" xmlns:p="http://schemas.microsoft.com/office/2006/metadata/properties" xmlns:ns2="2f6fc2f7-8d02-4459-9d3c-bf2fcd7ef4db" xmlns:ns3="fab511ec-1ba3-418d-b840-958a6d9d81a4" targetNamespace="http://schemas.microsoft.com/office/2006/metadata/properties" ma:root="true" ma:fieldsID="58e461f9eff62a58ad28a17d8628898f" ns2:_="" ns3:_="">
    <xsd:import namespace="2f6fc2f7-8d02-4459-9d3c-bf2fcd7ef4db"/>
    <xsd:import namespace="fab511ec-1ba3-418d-b840-958a6d9d81a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TaxCatchAll" minOccurs="0"/>
                <xsd:element ref="ns2:lcf76f155ced4ddcb4097134ff3c332f" minOccurs="0"/>
                <xsd:element ref="ns2:_x67e5__x95b1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fc2f7-8d02-4459-9d3c-bf2fcd7ef4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影像標籤" ma:readOnly="false" ma:fieldId="{5cf76f15-5ced-4ddc-b409-7134ff3c332f}" ma:taxonomyMulti="true" ma:sspId="599b068c-4534-48ea-b46f-e64f70bbb690" ma:termSetId="09814cd3-568e-fe90-9814-8d621ff8fb84" ma:anchorId="fba54fb3-c3e1-fe81-a776-ca4b69148c4d" ma:open="true" ma:isKeyword="false">
      <xsd:complexType>
        <xsd:sequence>
          <xsd:element ref="pc:Terms" minOccurs="0" maxOccurs="1"/>
        </xsd:sequence>
      </xsd:complexType>
    </xsd:element>
    <xsd:element name="_x67e5__x95b1_" ma:index="23" nillable="true" ma:displayName="查閱" ma:format="Dropdown" ma:list="817827e7-66ba-457c-9667-40691aa235bd" ma:internalName="_x67e5__x95b1_" ma:showField="Title">
      <xsd:simpleType>
        <xsd:restriction base="dms:Lookup"/>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b511ec-1ba3-418d-b840-958a6d9d81a4" elementFormDefault="qualified">
    <xsd:import namespace="http://schemas.microsoft.com/office/2006/documentManagement/types"/>
    <xsd:import namespace="http://schemas.microsoft.com/office/infopath/2007/PartnerControls"/>
    <xsd:element name="SharedWithUsers" ma:index="12"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用詳細資料" ma:internalName="SharedWithDetails" ma:readOnly="true">
      <xsd:simpleType>
        <xsd:restriction base="dms:Note">
          <xsd:maxLength value="255"/>
        </xsd:restriction>
      </xsd:simpleType>
    </xsd:element>
    <xsd:element name="TaxCatchAll" ma:index="20" nillable="true" ma:displayName="Taxonomy Catch All Column" ma:hidden="true" ma:list="{84bdd6fb-b28c-424c-8e5e-f98c1da00535}" ma:internalName="TaxCatchAll" ma:showField="CatchAllData" ma:web="fab511ec-1ba3-418d-b840-958a6d9d81a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2000A1-D73C-4CE8-A0BB-C08BE86A7ECA}">
  <ds:schemaRefs>
    <ds:schemaRef ds:uri="http://schemas.microsoft.com/office/2006/metadata/properties"/>
    <ds:schemaRef ds:uri="http://schemas.microsoft.com/office/infopath/2007/PartnerControls"/>
    <ds:schemaRef ds:uri="2f6fc2f7-8d02-4459-9d3c-bf2fcd7ef4db"/>
    <ds:schemaRef ds:uri="fab511ec-1ba3-418d-b840-958a6d9d81a4"/>
  </ds:schemaRefs>
</ds:datastoreItem>
</file>

<file path=customXml/itemProps2.xml><?xml version="1.0" encoding="utf-8"?>
<ds:datastoreItem xmlns:ds="http://schemas.openxmlformats.org/officeDocument/2006/customXml" ds:itemID="{6CBA93A4-35D4-4EED-A0DF-7F8072BC434B}">
  <ds:schemaRefs>
    <ds:schemaRef ds:uri="http://schemas.microsoft.com/sharepoint/v3/contenttype/forms"/>
  </ds:schemaRefs>
</ds:datastoreItem>
</file>

<file path=customXml/itemProps3.xml><?xml version="1.0" encoding="utf-8"?>
<ds:datastoreItem xmlns:ds="http://schemas.openxmlformats.org/officeDocument/2006/customXml" ds:itemID="{F8C1E4A4-0032-4C88-A9D5-591EBCBF0F8F}">
  <ds:schemaRefs>
    <ds:schemaRef ds:uri="http://schemas.openxmlformats.org/officeDocument/2006/bibliography"/>
  </ds:schemaRefs>
</ds:datastoreItem>
</file>

<file path=customXml/itemProps4.xml><?xml version="1.0" encoding="utf-8"?>
<ds:datastoreItem xmlns:ds="http://schemas.openxmlformats.org/officeDocument/2006/customXml" ds:itemID="{21BA8491-53CC-4875-9E8B-2126BEC376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fc2f7-8d02-4459-9d3c-bf2fcd7ef4db"/>
    <ds:schemaRef ds:uri="fab511ec-1ba3-418d-b840-958a6d9d81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Pages>
  <Words>885</Words>
  <Characters>4608</Characters>
  <Application>Microsoft Office Word</Application>
  <DocSecurity>0</DocSecurity>
  <Lines>85</Lines>
  <Paragraphs>51</Paragraphs>
  <ScaleCrop>false</ScaleCrop>
  <Company>APT</Company>
  <LinksUpToDate>false</LinksUpToDate>
  <CharactersWithSpaces>5442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wanchen.lin@fginnov.com</dc:creator>
  <cp:keywords/>
  <dc:description/>
  <cp:lastModifiedBy>Chia-Hung Lin</cp:lastModifiedBy>
  <cp:revision>13</cp:revision>
  <dcterms:created xsi:type="dcterms:W3CDTF">2024-08-08T06:49:00Z</dcterms:created>
  <dcterms:modified xsi:type="dcterms:W3CDTF">2024-08-09T06:36:00Z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0x010100543CD6DDC8FAEF4DA85A0FD863E05CA1</vt:lpwstr>
  </property>
  <property fmtid="{D5CDD505-2E9C-101B-9397-08002B2CF9AE}" pid="3" name="MediaServiceImageTags">
    <vt:lpwstr/>
  </property>
</Properties>
</file>